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6E" w:rsidRDefault="009D686E" w:rsidP="009D6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9D686E" w:rsidRDefault="00C129A5" w:rsidP="009D6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D686E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9D686E" w:rsidRDefault="009D686E" w:rsidP="009D6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9D686E" w:rsidRDefault="009D686E" w:rsidP="009D68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129A5" w:rsidRDefault="00C129A5" w:rsidP="00C129A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C129A5" w:rsidRDefault="00C129A5" w:rsidP="00C129A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9D686E" w:rsidRDefault="009D686E" w:rsidP="009D686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86E" w:rsidRDefault="009D686E" w:rsidP="009D686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МДК</w:t>
      </w:r>
      <w:r w:rsidR="00F63B9A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07.02</w:t>
      </w:r>
      <w:r w:rsidR="0048228A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«Технология оказания медицинских услуг»</w:t>
      </w:r>
    </w:p>
    <w:p w:rsidR="009D686E" w:rsidRDefault="009D686E" w:rsidP="009D686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686E" w:rsidRDefault="009D686E" w:rsidP="009D686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9D686E" w:rsidRDefault="009D686E" w:rsidP="009D686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9D686E" w:rsidRDefault="009D686E" w:rsidP="009D686E">
      <w:pPr>
        <w:rPr>
          <w:rFonts w:ascii="Times New Roman" w:hAnsi="Times New Roman" w:cs="Times New Roman"/>
          <w:b/>
          <w:sz w:val="36"/>
          <w:szCs w:val="36"/>
        </w:rPr>
      </w:pPr>
    </w:p>
    <w:p w:rsidR="00470FA2" w:rsidRPr="00470FA2" w:rsidRDefault="00470FA2" w:rsidP="00470FA2">
      <w:pPr>
        <w:rPr>
          <w:rFonts w:ascii="Times New Roman" w:hAnsi="Times New Roman" w:cs="Times New Roman"/>
          <w:b/>
          <w:sz w:val="36"/>
          <w:szCs w:val="36"/>
        </w:rPr>
      </w:pPr>
      <w:r w:rsidRPr="00470FA2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BE68A1" w:rsidRDefault="00FC3439" w:rsidP="0018025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 xml:space="preserve">Медикаментозное лечение </w:t>
      </w:r>
    </w:p>
    <w:p w:rsidR="00FC3439" w:rsidRPr="00470FA2" w:rsidRDefault="00FC3439" w:rsidP="0018025E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>в сестринской практике</w:t>
      </w:r>
      <w:r w:rsidR="00470FA2" w:rsidRPr="00470FA2">
        <w:rPr>
          <w:rFonts w:ascii="Times New Roman" w:eastAsia="Times New Roman" w:hAnsi="Times New Roman" w:cs="Times New Roman"/>
          <w:b/>
          <w:sz w:val="48"/>
          <w:szCs w:val="48"/>
        </w:rPr>
        <w:t xml:space="preserve"> (</w:t>
      </w:r>
      <w:r w:rsidR="00AE5184">
        <w:rPr>
          <w:rFonts w:ascii="Times New Roman" w:eastAsia="Times New Roman" w:hAnsi="Times New Roman" w:cs="Times New Roman"/>
          <w:b/>
          <w:sz w:val="48"/>
          <w:szCs w:val="48"/>
        </w:rPr>
        <w:t>1</w:t>
      </w:r>
      <w:r w:rsidR="00470FA2" w:rsidRPr="00470FA2">
        <w:rPr>
          <w:rFonts w:ascii="Times New Roman" w:eastAsia="Times New Roman" w:hAnsi="Times New Roman" w:cs="Times New Roman"/>
          <w:b/>
          <w:sz w:val="48"/>
          <w:szCs w:val="48"/>
        </w:rPr>
        <w:t xml:space="preserve">) </w:t>
      </w:r>
    </w:p>
    <w:p w:rsidR="00470FA2" w:rsidRDefault="00470FA2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1769" w:rsidRDefault="000C1769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2396" w:rsidRDefault="00CF2396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2396" w:rsidRPr="00470FA2" w:rsidRDefault="00CF2396" w:rsidP="001802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C3439" w:rsidRPr="00470FA2" w:rsidRDefault="00FC3439" w:rsidP="00FC34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09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08" w:rsidRPr="000E2AF7" w:rsidRDefault="00093308" w:rsidP="0009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F7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4A439E" w:rsidRPr="000E2AF7" w:rsidRDefault="004A439E" w:rsidP="0009330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39E" w:rsidRPr="000E2AF7" w:rsidRDefault="004A439E" w:rsidP="004A4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39E" w:rsidRPr="000E2AF7" w:rsidRDefault="004A439E" w:rsidP="000E2A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2AF7">
        <w:rPr>
          <w:rFonts w:ascii="Times New Roman" w:hAnsi="Times New Roman" w:cs="Times New Roman"/>
          <w:sz w:val="32"/>
          <w:szCs w:val="32"/>
        </w:rPr>
        <w:t>Медикаментозному лечению среди других лечебных мероприятий принадлежит одно из ведущих мест в медицине. К лекарственным средствам относят различные химические соединения естественного и искусственного происхождения, применяемые для диагностики, лечения и/или профилактики заболеваний.</w:t>
      </w:r>
    </w:p>
    <w:p w:rsidR="00093308" w:rsidRPr="000E2AF7" w:rsidRDefault="001E3AD5" w:rsidP="000E2AF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  <w:r w:rsidRPr="000E2AF7">
        <w:rPr>
          <w:rFonts w:ascii="Times New Roman" w:hAnsi="Times New Roman" w:cs="Times New Roman"/>
          <w:sz w:val="32"/>
          <w:szCs w:val="32"/>
        </w:rPr>
        <w:t>Использование лекарственных препаратов в лечебных целях называют фармакотерапией.</w:t>
      </w:r>
      <w:r w:rsidR="00632919" w:rsidRPr="000E2AF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32919" w:rsidRPr="000E2AF7">
        <w:rPr>
          <w:rFonts w:ascii="Times New Roman" w:hAnsi="Times New Roman" w:cs="Times New Roman"/>
          <w:bCs/>
          <w:sz w:val="32"/>
          <w:szCs w:val="32"/>
        </w:rPr>
        <w:t>Фармакология</w:t>
      </w:r>
      <w:r w:rsidR="00632919" w:rsidRPr="000E2AF7">
        <w:rPr>
          <w:rFonts w:ascii="Times New Roman" w:hAnsi="Times New Roman" w:cs="Times New Roman"/>
          <w:sz w:val="32"/>
          <w:szCs w:val="32"/>
        </w:rPr>
        <w:t xml:space="preserve">  </w:t>
      </w:r>
      <w:r w:rsidR="000E2AF7" w:rsidRPr="000E2AF7">
        <w:rPr>
          <w:rFonts w:ascii="Times New Roman" w:hAnsi="Times New Roman" w:cs="Times New Roman"/>
          <w:sz w:val="32"/>
          <w:szCs w:val="32"/>
        </w:rPr>
        <w:t>–</w:t>
      </w:r>
      <w:r w:rsidR="00632919" w:rsidRPr="000E2AF7">
        <w:rPr>
          <w:rFonts w:ascii="Times New Roman" w:hAnsi="Times New Roman" w:cs="Times New Roman"/>
          <w:sz w:val="32"/>
          <w:szCs w:val="32"/>
        </w:rPr>
        <w:t xml:space="preserve"> наука, изучающая </w:t>
      </w:r>
      <w:hyperlink r:id="rId6" w:tooltip="Кликните для подробного описания" w:history="1">
        <w:r w:rsidR="00632919" w:rsidRPr="000E2AF7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действие</w:t>
        </w:r>
      </w:hyperlink>
      <w:r w:rsidR="00632919" w:rsidRPr="000E2AF7">
        <w:rPr>
          <w:rFonts w:ascii="Times New Roman" w:hAnsi="Times New Roman" w:cs="Times New Roman"/>
          <w:sz w:val="32"/>
          <w:szCs w:val="32"/>
        </w:rPr>
        <w:t xml:space="preserve"> лекарственных веществ на </w:t>
      </w:r>
      <w:hyperlink r:id="rId7" w:tooltip="Кликните для подробного описания" w:history="1">
        <w:r w:rsidR="00632919" w:rsidRPr="000E2AF7">
          <w:rPr>
            <w:rStyle w:val="a4"/>
            <w:rFonts w:ascii="Times New Roman" w:hAnsi="Times New Roman" w:cs="Times New Roman"/>
            <w:color w:val="auto"/>
            <w:sz w:val="32"/>
            <w:szCs w:val="32"/>
            <w:u w:val="none"/>
          </w:rPr>
          <w:t>организм</w:t>
        </w:r>
      </w:hyperlink>
      <w:r w:rsidR="00632919" w:rsidRPr="000E2AF7">
        <w:rPr>
          <w:rFonts w:ascii="Times New Roman" w:hAnsi="Times New Roman" w:cs="Times New Roman"/>
          <w:sz w:val="32"/>
          <w:szCs w:val="32"/>
        </w:rPr>
        <w:t xml:space="preserve"> человека.</w:t>
      </w:r>
    </w:p>
    <w:p w:rsidR="001E3AD5" w:rsidRPr="000E2AF7" w:rsidRDefault="001E3AD5" w:rsidP="000E2A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2AF7">
        <w:rPr>
          <w:rFonts w:ascii="Times New Roman" w:hAnsi="Times New Roman" w:cs="Times New Roman"/>
          <w:sz w:val="32"/>
          <w:szCs w:val="32"/>
        </w:rPr>
        <w:t>Лекарственные препараты оказывают на организм как местное, так и общее действие.</w:t>
      </w:r>
    </w:p>
    <w:p w:rsidR="001E3AD5" w:rsidRPr="000E2AF7" w:rsidRDefault="001E3AD5" w:rsidP="000E2A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0E2AF7">
        <w:rPr>
          <w:rFonts w:ascii="Times New Roman" w:hAnsi="Times New Roman" w:cs="Times New Roman"/>
          <w:sz w:val="32"/>
          <w:szCs w:val="32"/>
        </w:rPr>
        <w:t xml:space="preserve">Введение лекарств пациенту – зависимое сестринское вмешательство – включает подготовку лекарства, назначенного врачом, и его введение пациенту. Способ применения медикаментозных препаратов определяется состоянием тяжести пациента и конкретной клинической ситуацией. </w:t>
      </w:r>
    </w:p>
    <w:p w:rsidR="002E0548" w:rsidRDefault="001E3AD5" w:rsidP="000E2A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2AF7">
        <w:rPr>
          <w:rFonts w:ascii="Times New Roman" w:hAnsi="Times New Roman" w:cs="Times New Roman"/>
          <w:sz w:val="32"/>
          <w:szCs w:val="32"/>
        </w:rPr>
        <w:t xml:space="preserve">Реакция на лекарственные препараты зависит от индивидуальных особенностей организма, степени чувствительности его тканей и органов. </w:t>
      </w:r>
    </w:p>
    <w:p w:rsidR="001E3AD5" w:rsidRPr="000E2AF7" w:rsidRDefault="001E3AD5" w:rsidP="000E2A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2AF7">
        <w:rPr>
          <w:rFonts w:ascii="Times New Roman" w:hAnsi="Times New Roman" w:cs="Times New Roman"/>
          <w:sz w:val="32"/>
          <w:szCs w:val="32"/>
        </w:rPr>
        <w:t xml:space="preserve">Безопасное и точное введение лекарств – одна из главных обязанностей </w:t>
      </w:r>
      <w:r w:rsidRPr="000E2AF7">
        <w:rPr>
          <w:rFonts w:ascii="Times New Roman" w:hAnsi="Times New Roman" w:cs="Times New Roman"/>
          <w:bCs/>
          <w:sz w:val="32"/>
          <w:szCs w:val="32"/>
        </w:rPr>
        <w:t>компетентного специалиста.</w:t>
      </w:r>
    </w:p>
    <w:p w:rsidR="00093308" w:rsidRDefault="00093308" w:rsidP="000933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6809CA" w:rsidRPr="00FC3439" w:rsidRDefault="006809CA" w:rsidP="00FC3439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809CA" w:rsidRPr="00FC3439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Pr="00E45A96" w:rsidRDefault="00E45A96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F63B9A">
        <w:rPr>
          <w:rFonts w:ascii="Times New Roman" w:hAnsi="Times New Roman" w:cs="Times New Roman"/>
          <w:b/>
          <w:sz w:val="28"/>
          <w:szCs w:val="28"/>
        </w:rPr>
        <w:t xml:space="preserve">теоретического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</w:t>
      </w:r>
      <w:r w:rsidR="00F63B9A">
        <w:rPr>
          <w:rFonts w:ascii="Times New Roman" w:hAnsi="Times New Roman" w:cs="Times New Roman"/>
          <w:b/>
          <w:sz w:val="28"/>
          <w:szCs w:val="28"/>
        </w:rPr>
        <w:t xml:space="preserve"> № 7</w:t>
      </w:r>
    </w:p>
    <w:p w:rsidR="00E45A96" w:rsidRPr="00E45A96" w:rsidRDefault="00F63B9A" w:rsidP="00E45A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>0</w:t>
      </w:r>
      <w:r w:rsidR="00E45A96">
        <w:rPr>
          <w:rFonts w:ascii="Times New Roman" w:hAnsi="Times New Roman" w:cs="Times New Roman"/>
          <w:b/>
          <w:sz w:val="28"/>
          <w:szCs w:val="28"/>
        </w:rPr>
        <w:t>7</w:t>
      </w:r>
      <w:r w:rsidR="00CD7FC5">
        <w:rPr>
          <w:rFonts w:ascii="Times New Roman" w:hAnsi="Times New Roman" w:cs="Times New Roman"/>
          <w:b/>
          <w:sz w:val="28"/>
          <w:szCs w:val="28"/>
        </w:rPr>
        <w:t>.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4B5B48" w:rsidRDefault="005D20F8" w:rsidP="004B5B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</w:t>
      </w:r>
      <w:r w:rsidR="004B5B48">
        <w:rPr>
          <w:rFonts w:ascii="Times New Roman" w:hAnsi="Times New Roman"/>
          <w:b/>
          <w:sz w:val="28"/>
          <w:szCs w:val="28"/>
        </w:rPr>
        <w:t>07.02</w:t>
      </w:r>
      <w:r w:rsidR="00CF2396">
        <w:rPr>
          <w:rFonts w:ascii="Times New Roman" w:hAnsi="Times New Roman"/>
          <w:b/>
          <w:sz w:val="28"/>
          <w:szCs w:val="28"/>
        </w:rPr>
        <w:t>.</w:t>
      </w:r>
      <w:r w:rsidR="004B5B48">
        <w:rPr>
          <w:rFonts w:ascii="Times New Roman" w:hAnsi="Times New Roman"/>
          <w:b/>
          <w:sz w:val="28"/>
          <w:szCs w:val="28"/>
        </w:rPr>
        <w:t xml:space="preserve"> </w:t>
      </w:r>
      <w:r w:rsidR="004B5B48">
        <w:rPr>
          <w:rFonts w:ascii="Times New Roman" w:hAnsi="Times New Roman"/>
          <w:b/>
          <w:sz w:val="32"/>
          <w:szCs w:val="32"/>
        </w:rPr>
        <w:t>«Технология оказания медицинских услуг»</w:t>
      </w:r>
    </w:p>
    <w:p w:rsidR="00E45A96" w:rsidRPr="00E45A96" w:rsidRDefault="00E45A96" w:rsidP="00E45A96">
      <w:pPr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«</w:t>
      </w:r>
      <w:r w:rsidRPr="00E45A96">
        <w:rPr>
          <w:rFonts w:ascii="Times New Roman" w:eastAsia="Times New Roman" w:hAnsi="Times New Roman" w:cs="Times New Roman"/>
          <w:sz w:val="28"/>
          <w:szCs w:val="28"/>
        </w:rPr>
        <w:t>Медикаментозное лечение в сестринской практике</w:t>
      </w:r>
      <w:r w:rsidR="001E3AD5">
        <w:rPr>
          <w:rFonts w:ascii="Times New Roman" w:hAnsi="Times New Roman" w:cs="Times New Roman"/>
          <w:sz w:val="28"/>
          <w:szCs w:val="28"/>
        </w:rPr>
        <w:t xml:space="preserve"> (1)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A96" w:rsidRPr="00E45A96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="00085AAA">
        <w:rPr>
          <w:rFonts w:ascii="Times New Roman" w:hAnsi="Times New Roman" w:cs="Times New Roman"/>
          <w:sz w:val="28"/>
          <w:szCs w:val="28"/>
        </w:rPr>
        <w:t xml:space="preserve"> индуктивный, наглядный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E45A96" w:rsidRPr="00E45A96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E45A96" w:rsidRPr="00E45A96" w:rsidRDefault="00A61F80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E45A96"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E45A96">
        <w:rPr>
          <w:rFonts w:ascii="Times New Roman" w:hAnsi="Times New Roman" w:cs="Times New Roman"/>
          <w:sz w:val="28"/>
          <w:szCs w:val="28"/>
        </w:rPr>
        <w:t>лекция</w:t>
      </w:r>
      <w:r w:rsidR="00470FA2">
        <w:rPr>
          <w:rFonts w:ascii="Times New Roman" w:hAnsi="Times New Roman" w:cs="Times New Roman"/>
          <w:sz w:val="28"/>
          <w:szCs w:val="28"/>
        </w:rPr>
        <w:t>.</w:t>
      </w:r>
    </w:p>
    <w:p w:rsidR="00E45A96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7792F" w:rsidRPr="0097792F" w:rsidRDefault="0097792F" w:rsidP="00BE68A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7792F" w:rsidRDefault="0097792F" w:rsidP="00BE6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E45A96" w:rsidRDefault="0097792F" w:rsidP="00BE6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E45A96" w:rsidRDefault="0097792F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E45A96" w:rsidRPr="00254AE2" w:rsidRDefault="00E45A96" w:rsidP="00BE6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>ПК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54AE2">
        <w:rPr>
          <w:rFonts w:ascii="Times New Roman" w:hAnsi="Times New Roman" w:cs="Times New Roman"/>
          <w:b/>
          <w:sz w:val="28"/>
          <w:szCs w:val="28"/>
        </w:rPr>
        <w:t>.1.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E45A96" w:rsidRPr="00254AE2" w:rsidRDefault="00E45A96" w:rsidP="00BE6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.2.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45A96" w:rsidRPr="00254AE2" w:rsidRDefault="00E45A96" w:rsidP="00BE6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.6.</w:t>
      </w:r>
      <w:r w:rsidRPr="00254AE2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E45A96" w:rsidRPr="00254AE2" w:rsidRDefault="00E45A96" w:rsidP="00BE6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Pr="00254AE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97792F" w:rsidRPr="00254AE2" w:rsidRDefault="0097792F" w:rsidP="00BE68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254AE2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E45A96" w:rsidRDefault="00E45A96" w:rsidP="00E45A96">
      <w:pPr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br w:type="page"/>
      </w: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1420C5" w:rsidRDefault="001420C5" w:rsidP="001420C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Pr="00065FB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бные</w:t>
      </w:r>
      <w:r w:rsidRPr="00065FB9">
        <w:rPr>
          <w:rFonts w:ascii="Times New Roman" w:hAnsi="Times New Roman" w:cs="Times New Roman"/>
          <w:b/>
          <w:sz w:val="28"/>
          <w:szCs w:val="28"/>
        </w:rPr>
        <w:t>:</w:t>
      </w:r>
    </w:p>
    <w:p w:rsidR="0048228A" w:rsidRPr="00065FB9" w:rsidRDefault="0048228A" w:rsidP="001420C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CF0" w:rsidRPr="00BE68A1" w:rsidRDefault="00F53DF2" w:rsidP="00BE68A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68A1">
        <w:rPr>
          <w:rFonts w:ascii="Times New Roman" w:hAnsi="Times New Roman"/>
          <w:sz w:val="28"/>
          <w:szCs w:val="28"/>
        </w:rPr>
        <w:t xml:space="preserve">дать понятие </w:t>
      </w:r>
      <w:r w:rsidR="008B64E7" w:rsidRPr="00BE68A1">
        <w:rPr>
          <w:rFonts w:ascii="Times New Roman" w:hAnsi="Times New Roman"/>
          <w:sz w:val="28"/>
          <w:szCs w:val="28"/>
        </w:rPr>
        <w:t>способам введения лекарственных средств в организм человека</w:t>
      </w:r>
      <w:r w:rsidR="00FA52EC" w:rsidRPr="00BE68A1">
        <w:rPr>
          <w:rFonts w:ascii="Times New Roman" w:hAnsi="Times New Roman"/>
          <w:sz w:val="28"/>
          <w:szCs w:val="28"/>
        </w:rPr>
        <w:t>;</w:t>
      </w:r>
    </w:p>
    <w:p w:rsidR="00971CF0" w:rsidRPr="00BE68A1" w:rsidRDefault="00F53DF2" w:rsidP="00BE68A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68A1">
        <w:rPr>
          <w:rFonts w:ascii="Times New Roman" w:hAnsi="Times New Roman"/>
          <w:sz w:val="28"/>
          <w:szCs w:val="28"/>
        </w:rPr>
        <w:t>изуч</w:t>
      </w:r>
      <w:r w:rsidR="00E45A96" w:rsidRPr="00BE68A1">
        <w:rPr>
          <w:rFonts w:ascii="Times New Roman" w:hAnsi="Times New Roman"/>
          <w:sz w:val="28"/>
          <w:szCs w:val="28"/>
        </w:rPr>
        <w:t xml:space="preserve">ить </w:t>
      </w:r>
      <w:r w:rsidRPr="00BE68A1">
        <w:rPr>
          <w:rFonts w:ascii="Times New Roman" w:hAnsi="Times New Roman"/>
          <w:sz w:val="28"/>
          <w:szCs w:val="28"/>
        </w:rPr>
        <w:t xml:space="preserve"> </w:t>
      </w:r>
      <w:r w:rsidR="00692A57" w:rsidRPr="00BE68A1">
        <w:rPr>
          <w:rFonts w:ascii="Times New Roman" w:hAnsi="Times New Roman"/>
          <w:sz w:val="28"/>
          <w:szCs w:val="28"/>
        </w:rPr>
        <w:t>правила хранения  и учета лекарственных средств в отделении</w:t>
      </w:r>
      <w:r w:rsidR="00FA52EC" w:rsidRPr="00BE68A1">
        <w:rPr>
          <w:rFonts w:ascii="Times New Roman" w:hAnsi="Times New Roman"/>
          <w:sz w:val="28"/>
          <w:szCs w:val="28"/>
        </w:rPr>
        <w:t xml:space="preserve">; </w:t>
      </w:r>
    </w:p>
    <w:p w:rsidR="00E45A96" w:rsidRPr="00BE68A1" w:rsidRDefault="00F53DF2" w:rsidP="00BE68A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68A1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BE68A1">
        <w:rPr>
          <w:rFonts w:ascii="Times New Roman" w:hAnsi="Times New Roman"/>
          <w:sz w:val="28"/>
          <w:szCs w:val="28"/>
        </w:rPr>
        <w:t xml:space="preserve"> </w:t>
      </w:r>
      <w:r w:rsidR="00FA52EC" w:rsidRPr="00BE68A1">
        <w:rPr>
          <w:rFonts w:ascii="Times New Roman" w:hAnsi="Times New Roman"/>
          <w:sz w:val="28"/>
          <w:szCs w:val="28"/>
        </w:rPr>
        <w:t>наружного и энтерального способов применения медикаментов</w:t>
      </w:r>
      <w:r w:rsidR="00E45A96" w:rsidRPr="00BE68A1">
        <w:rPr>
          <w:rFonts w:ascii="Times New Roman" w:hAnsi="Times New Roman"/>
          <w:sz w:val="28"/>
          <w:szCs w:val="28"/>
        </w:rPr>
        <w:t>;</w:t>
      </w:r>
    </w:p>
    <w:p w:rsidR="00B47A40" w:rsidRPr="00BE68A1" w:rsidRDefault="00B47A40" w:rsidP="00BE68A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68A1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BE68A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E68A1">
        <w:rPr>
          <w:rFonts w:ascii="Times New Roman" w:hAnsi="Times New Roman"/>
          <w:sz w:val="28"/>
          <w:szCs w:val="28"/>
        </w:rPr>
        <w:t xml:space="preserve">ПК 7.1, ПК 7.2, ПК 7.6, </w:t>
      </w:r>
      <w:r w:rsidR="00BE68A1">
        <w:rPr>
          <w:rFonts w:ascii="Times New Roman" w:hAnsi="Times New Roman"/>
          <w:sz w:val="28"/>
          <w:szCs w:val="28"/>
        </w:rPr>
        <w:t xml:space="preserve">  </w:t>
      </w:r>
      <w:r w:rsidRPr="00BE68A1">
        <w:rPr>
          <w:rFonts w:ascii="Times New Roman" w:hAnsi="Times New Roman"/>
          <w:sz w:val="28"/>
          <w:szCs w:val="28"/>
        </w:rPr>
        <w:t>ПК 7.7, ПК 7.8</w:t>
      </w:r>
      <w:r w:rsidR="00705D12" w:rsidRPr="00BE68A1">
        <w:rPr>
          <w:rFonts w:ascii="Times New Roman" w:hAnsi="Times New Roman"/>
          <w:sz w:val="28"/>
          <w:szCs w:val="28"/>
        </w:rPr>
        <w:t>;</w:t>
      </w:r>
    </w:p>
    <w:p w:rsidR="00705D12" w:rsidRPr="00BE68A1" w:rsidRDefault="00705D12" w:rsidP="00BE68A1">
      <w:pPr>
        <w:pStyle w:val="a3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68A1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BE68A1">
        <w:rPr>
          <w:rFonts w:ascii="Times New Roman" w:hAnsi="Times New Roman"/>
          <w:sz w:val="28"/>
          <w:szCs w:val="28"/>
        </w:rPr>
        <w:t xml:space="preserve">умение </w:t>
      </w:r>
      <w:r w:rsidRPr="00BE68A1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Default="00E45A96" w:rsidP="00E45A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0C6AA1" w:rsidRDefault="00705D12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A767FE" w:rsidRDefault="00705D12" w:rsidP="00F45D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A767FE" w:rsidRDefault="00705D12" w:rsidP="00F45D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A767FE" w:rsidRDefault="00E45A96" w:rsidP="00F45DF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Default="00E45A96" w:rsidP="00E45A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Default="00E45A96" w:rsidP="00A61F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 w:rsidR="00705D12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767FE" w:rsidRDefault="00705D12" w:rsidP="00F45DF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</w:t>
      </w:r>
      <w:r w:rsidR="00265B0E" w:rsidRPr="00A767F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A767FE" w:rsidRDefault="00705D12" w:rsidP="00F45DF4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ОК</w:t>
      </w:r>
      <w:r w:rsidR="00831D69">
        <w:rPr>
          <w:rFonts w:ascii="Times New Roman" w:hAnsi="Times New Roman"/>
          <w:sz w:val="28"/>
          <w:szCs w:val="28"/>
        </w:rPr>
        <w:t xml:space="preserve"> </w:t>
      </w:r>
      <w:r w:rsidR="00903747">
        <w:rPr>
          <w:rFonts w:ascii="Times New Roman" w:hAnsi="Times New Roman"/>
          <w:sz w:val="28"/>
          <w:szCs w:val="28"/>
        </w:rPr>
        <w:t>1, ОК 2, ОК 4</w:t>
      </w:r>
      <w:r w:rsidRPr="00A767FE">
        <w:rPr>
          <w:rFonts w:ascii="Times New Roman" w:hAnsi="Times New Roman"/>
          <w:sz w:val="28"/>
          <w:szCs w:val="28"/>
        </w:rPr>
        <w:t>.</w:t>
      </w:r>
    </w:p>
    <w:p w:rsidR="00A61F80" w:rsidRPr="00E45A96" w:rsidRDefault="00A61F80" w:rsidP="00A61F8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A767FE" w:rsidRDefault="00A61F80" w:rsidP="00F45DF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767F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A767FE" w:rsidRDefault="00A61F80" w:rsidP="00F45DF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A767FE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A61F80" w:rsidRPr="00D8654A" w:rsidRDefault="00A61F80" w:rsidP="00F45DF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8654A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D8654A" w:rsidRPr="00D8654A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D8654A">
        <w:rPr>
          <w:rFonts w:ascii="Times New Roman" w:hAnsi="Times New Roman"/>
          <w:sz w:val="28"/>
          <w:szCs w:val="28"/>
        </w:rPr>
        <w:t>–  соблюдение мероприятий санитар</w:t>
      </w:r>
      <w:r w:rsidR="00A8519E" w:rsidRPr="00D8654A">
        <w:rPr>
          <w:rFonts w:ascii="Times New Roman" w:hAnsi="Times New Roman"/>
          <w:sz w:val="28"/>
          <w:szCs w:val="28"/>
        </w:rPr>
        <w:t>но-противоэпидемического режима.</w:t>
      </w:r>
    </w:p>
    <w:p w:rsidR="002B604C" w:rsidRDefault="00E45A96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E45A96" w:rsidRPr="00A767FE" w:rsidRDefault="00095968" w:rsidP="00F45D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A767FE">
        <w:rPr>
          <w:rFonts w:ascii="Times New Roman" w:hAnsi="Times New Roman"/>
          <w:sz w:val="28"/>
          <w:szCs w:val="28"/>
        </w:rPr>
        <w:t>обеспечение инфекционной бе</w:t>
      </w:r>
      <w:r w:rsidR="00254AE2" w:rsidRPr="00A767FE"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E45A96" w:rsidRPr="00A767FE" w:rsidRDefault="00E45A96" w:rsidP="00F45D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фармакология</w:t>
      </w:r>
      <w:r w:rsidRPr="00A767FE">
        <w:rPr>
          <w:rFonts w:ascii="Times New Roman" w:hAnsi="Times New Roman"/>
          <w:sz w:val="28"/>
          <w:szCs w:val="28"/>
        </w:rPr>
        <w:t xml:space="preserve">: использование </w:t>
      </w:r>
      <w:r w:rsidR="00124001" w:rsidRPr="00A767FE">
        <w:rPr>
          <w:rFonts w:ascii="Times New Roman" w:hAnsi="Times New Roman"/>
          <w:sz w:val="28"/>
          <w:szCs w:val="28"/>
        </w:rPr>
        <w:t xml:space="preserve">медикаментозных </w:t>
      </w:r>
      <w:r w:rsidRPr="00A767FE">
        <w:rPr>
          <w:rFonts w:ascii="Times New Roman" w:hAnsi="Times New Roman"/>
          <w:sz w:val="28"/>
          <w:szCs w:val="28"/>
        </w:rPr>
        <w:t>средств</w:t>
      </w:r>
      <w:r w:rsidR="00124001" w:rsidRPr="00A767FE">
        <w:rPr>
          <w:rFonts w:ascii="Times New Roman" w:hAnsi="Times New Roman"/>
          <w:sz w:val="28"/>
          <w:szCs w:val="28"/>
        </w:rPr>
        <w:t xml:space="preserve">; </w:t>
      </w:r>
    </w:p>
    <w:p w:rsidR="00E45A96" w:rsidRPr="00A767FE" w:rsidRDefault="00095968" w:rsidP="00F45DF4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</w:t>
      </w:r>
      <w:r w:rsidRPr="00A767FE">
        <w:rPr>
          <w:rFonts w:ascii="Times New Roman" w:hAnsi="Times New Roman"/>
          <w:sz w:val="28"/>
          <w:szCs w:val="28"/>
        </w:rPr>
        <w:t xml:space="preserve"> </w:t>
      </w:r>
      <w:r w:rsidR="00124001" w:rsidRPr="00A767F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E45A96" w:rsidRPr="00A767FE">
        <w:rPr>
          <w:rFonts w:ascii="Times New Roman" w:hAnsi="Times New Roman"/>
          <w:sz w:val="28"/>
          <w:szCs w:val="28"/>
        </w:rPr>
        <w:t>.</w:t>
      </w:r>
    </w:p>
    <w:p w:rsidR="0048228A" w:rsidRDefault="0048228A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48228A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5A96" w:rsidRPr="00E45A96" w:rsidRDefault="000E45EA" w:rsidP="00E45A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E45A9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E45A96" w:rsidRDefault="00E45A96" w:rsidP="00F45DF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48228A" w:rsidRPr="0048228A" w:rsidRDefault="0048228A" w:rsidP="00F45DF4">
      <w:pPr>
        <w:pStyle w:val="a3"/>
        <w:numPr>
          <w:ilvl w:val="0"/>
          <w:numId w:val="7"/>
        </w:num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28A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A562D7" w:rsidRPr="0048228A" w:rsidRDefault="00E45A96" w:rsidP="00F45DF4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228A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48228A">
        <w:rPr>
          <w:rFonts w:ascii="Times New Roman" w:hAnsi="Times New Roman"/>
          <w:b/>
          <w:sz w:val="28"/>
          <w:szCs w:val="28"/>
        </w:rPr>
        <w:t xml:space="preserve"> </w:t>
      </w:r>
      <w:r w:rsidR="00A562D7" w:rsidRPr="0048228A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728D9" w:rsidRDefault="009728D9" w:rsidP="009728D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  <w:r w:rsidR="00C65272" w:rsidRPr="00C65272">
        <w:rPr>
          <w:rFonts w:ascii="Times New Roman" w:hAnsi="Times New Roman" w:cs="Times New Roman"/>
          <w:sz w:val="28"/>
          <w:szCs w:val="28"/>
        </w:rPr>
        <w:t xml:space="preserve"> </w:t>
      </w:r>
      <w:r w:rsidR="00C65272" w:rsidRPr="002E0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5272" w:rsidRPr="00102B59" w:rsidRDefault="00C65272" w:rsidP="00C65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B59">
        <w:rPr>
          <w:rFonts w:ascii="Times New Roman" w:hAnsi="Times New Roman" w:cs="Times New Roman"/>
          <w:sz w:val="28"/>
          <w:szCs w:val="28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2E0548">
        <w:rPr>
          <w:rFonts w:ascii="Times New Roman" w:hAnsi="Times New Roman" w:cs="Times New Roman"/>
          <w:sz w:val="28"/>
          <w:szCs w:val="28"/>
        </w:rPr>
        <w:t>277-301.</w:t>
      </w:r>
    </w:p>
    <w:p w:rsidR="00C65272" w:rsidRPr="00102B59" w:rsidRDefault="00C65272" w:rsidP="00C65272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5956E4" w:rsidRPr="002E0548" w:rsidRDefault="00A8519E" w:rsidP="00595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548">
        <w:rPr>
          <w:rFonts w:ascii="Times New Roman" w:hAnsi="Times New Roman" w:cs="Times New Roman"/>
          <w:sz w:val="28"/>
          <w:szCs w:val="28"/>
        </w:rPr>
        <w:t>3</w:t>
      </w:r>
      <w:r w:rsidR="005956E4" w:rsidRPr="002E0548">
        <w:rPr>
          <w:rFonts w:ascii="Times New Roman" w:hAnsi="Times New Roman" w:cs="Times New Roman"/>
          <w:sz w:val="28"/>
          <w:szCs w:val="28"/>
        </w:rPr>
        <w:t xml:space="preserve">. </w:t>
      </w:r>
      <w:r w:rsidR="005956E4" w:rsidRPr="002E0548">
        <w:rPr>
          <w:rFonts w:ascii="Times New Roman" w:eastAsia="Times New Roman" w:hAnsi="Times New Roman" w:cs="Times New Roman"/>
          <w:sz w:val="28"/>
          <w:szCs w:val="28"/>
        </w:rPr>
        <w:t>Бейер П., Майерс Ю., Теория и практика сестринского дела в контексте здоровья взрослого человека. М., 2003.</w:t>
      </w:r>
    </w:p>
    <w:p w:rsidR="005956E4" w:rsidRPr="005956E4" w:rsidRDefault="005956E4" w:rsidP="005956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28D9" w:rsidRDefault="009728D9" w:rsidP="009728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C92B90" w:rsidRDefault="009728D9" w:rsidP="009728D9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92B90">
        <w:rPr>
          <w:rFonts w:ascii="Times New Roman" w:hAnsi="Times New Roman"/>
          <w:sz w:val="28"/>
          <w:szCs w:val="28"/>
          <w:lang w:val="en-US"/>
        </w:rPr>
        <w:t>c</w:t>
      </w:r>
      <w:r w:rsidRPr="00C92B90">
        <w:rPr>
          <w:rFonts w:ascii="Times New Roman" w:hAnsi="Times New Roman"/>
          <w:sz w:val="28"/>
          <w:szCs w:val="28"/>
        </w:rPr>
        <w:t>еть</w:t>
      </w:r>
      <w:proofErr w:type="gramEnd"/>
      <w:r w:rsidRPr="00C92B90">
        <w:rPr>
          <w:rFonts w:ascii="Times New Roman" w:hAnsi="Times New Roman"/>
          <w:sz w:val="28"/>
          <w:szCs w:val="28"/>
        </w:rPr>
        <w:t xml:space="preserve"> Интернет:</w:t>
      </w:r>
    </w:p>
    <w:p w:rsidR="009728D9" w:rsidRDefault="009728D9" w:rsidP="00F45DF4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C92B90">
        <w:rPr>
          <w:rFonts w:ascii="Times New Roman" w:hAnsi="Times New Roman"/>
          <w:sz w:val="28"/>
          <w:szCs w:val="28"/>
        </w:rPr>
        <w:t>.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C92B90" w:rsidRDefault="00153405" w:rsidP="00F45DF4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>поисковый сервер Google (</w:t>
      </w:r>
      <w:hyperlink r:id="rId8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Pr="00C92B90" w:rsidRDefault="00153405" w:rsidP="00F45DF4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википедия - свободная многоязычная энциклопедия </w:t>
      </w:r>
      <w:r w:rsidRPr="0080009A">
        <w:rPr>
          <w:rFonts w:ascii="Times New Roman" w:hAnsi="Times New Roman"/>
          <w:sz w:val="28"/>
          <w:szCs w:val="28"/>
        </w:rPr>
        <w:t>(</w:t>
      </w:r>
      <w:hyperlink r:id="rId9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Default="00153405" w:rsidP="00F45DF4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C92B90" w:rsidRDefault="007E71AC" w:rsidP="00F45DF4">
      <w:pPr>
        <w:pStyle w:val="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956E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="00153405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C92B90" w:rsidRDefault="009728D9" w:rsidP="009728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8D9" w:rsidRPr="00A91DEB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Pr="00A91DEB" w:rsidRDefault="006C110E">
      <w:pPr>
        <w:rPr>
          <w:rFonts w:ascii="Times New Roman" w:hAnsi="Times New Roman" w:cs="Times New Roman"/>
          <w:b/>
          <w:sz w:val="28"/>
          <w:szCs w:val="28"/>
        </w:rPr>
      </w:pPr>
      <w:r w:rsidRPr="00A91DE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A91DEB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EB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A91DEB" w:rsidTr="006C110E">
        <w:trPr>
          <w:trHeight w:val="1131"/>
        </w:trPr>
        <w:tc>
          <w:tcPr>
            <w:tcW w:w="426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A91DEB" w:rsidRDefault="00D3312C" w:rsidP="000E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A91DEB" w:rsidRDefault="00D3312C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A91DEB" w:rsidTr="004A1DF6">
        <w:trPr>
          <w:trHeight w:val="109"/>
        </w:trPr>
        <w:tc>
          <w:tcPr>
            <w:tcW w:w="426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A91DEB" w:rsidRDefault="00D3312C" w:rsidP="000E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A91DEB" w:rsidRDefault="00D3312C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A91DEB" w:rsidTr="007F61B6">
        <w:trPr>
          <w:trHeight w:val="1817"/>
        </w:trPr>
        <w:tc>
          <w:tcPr>
            <w:tcW w:w="426" w:type="dxa"/>
          </w:tcPr>
          <w:p w:rsidR="00D3312C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A91DEB" w:rsidRDefault="00D3312C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A91DEB" w:rsidRDefault="00D3312C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A91DEB" w:rsidRDefault="00D3312C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A91DEB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A91DEB" w:rsidTr="007F61B6">
        <w:trPr>
          <w:trHeight w:val="1829"/>
        </w:trPr>
        <w:tc>
          <w:tcPr>
            <w:tcW w:w="426" w:type="dxa"/>
          </w:tcPr>
          <w:p w:rsidR="00D3312C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A91DEB" w:rsidRDefault="00D3312C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A91DEB" w:rsidRDefault="00D3312C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A91DEB" w:rsidRDefault="00D3312C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F64F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D3312C" w:rsidRPr="00A91DEB" w:rsidRDefault="00D3312C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65B0E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AF64F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D3312C" w:rsidRPr="00A91DEB" w:rsidRDefault="00D3312C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265B0E" w:rsidRPr="00A91DEB" w:rsidRDefault="00265B0E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A91DE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A91DEB" w:rsidRDefault="00D3312C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A91DEB" w:rsidRDefault="00BE68A1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A91DEB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A91DEB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A91DEB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A91DEB" w:rsidTr="000938D5">
        <w:trPr>
          <w:trHeight w:val="699"/>
        </w:trPr>
        <w:tc>
          <w:tcPr>
            <w:tcW w:w="426" w:type="dxa"/>
          </w:tcPr>
          <w:p w:rsidR="004F1BCA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A91DEB" w:rsidRDefault="004F1BCA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A91D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38D5" w:rsidRPr="00A91DEB" w:rsidRDefault="00555E83" w:rsidP="000E2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D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0E660B" w:rsidRPr="00A91DEB">
              <w:rPr>
                <w:rFonts w:ascii="Times New Roman" w:hAnsi="Times New Roman" w:cs="Times New Roman"/>
              </w:rPr>
              <w:t xml:space="preserve">Хранение и учет лекарственных средств в отделении. </w:t>
            </w:r>
          </w:p>
          <w:p w:rsidR="000E660B" w:rsidRPr="00A91DEB" w:rsidRDefault="000E660B" w:rsidP="000E2A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91DEB">
              <w:rPr>
                <w:rFonts w:ascii="Times New Roman" w:hAnsi="Times New Roman" w:cs="Times New Roman"/>
              </w:rPr>
              <w:t xml:space="preserve">Правила раздачи лекарств. </w:t>
            </w:r>
          </w:p>
          <w:p w:rsidR="000E660B" w:rsidRPr="00A91DEB" w:rsidRDefault="00555E83" w:rsidP="000E2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E660B" w:rsidRPr="00A91DEB">
              <w:rPr>
                <w:rFonts w:ascii="Times New Roman" w:hAnsi="Times New Roman" w:cs="Times New Roman"/>
              </w:rPr>
              <w:t>Пути и способы введения лекарственных средств в организм.</w:t>
            </w:r>
          </w:p>
          <w:p w:rsidR="000E660B" w:rsidRPr="00A91DEB" w:rsidRDefault="00555E83" w:rsidP="000E2A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660B" w:rsidRPr="00A91DEB">
              <w:rPr>
                <w:rFonts w:ascii="Times New Roman" w:hAnsi="Times New Roman" w:cs="Times New Roman"/>
              </w:rPr>
              <w:t>Способы наружного применения медикаментов.</w:t>
            </w:r>
          </w:p>
          <w:p w:rsidR="000E660B" w:rsidRPr="00A91DEB" w:rsidRDefault="000E660B" w:rsidP="000E2A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91DEB">
              <w:rPr>
                <w:rFonts w:ascii="Times New Roman" w:hAnsi="Times New Roman" w:cs="Times New Roman"/>
              </w:rPr>
              <w:t>Взаимодействие лекарственных препаратов с пищей.</w:t>
            </w:r>
          </w:p>
          <w:p w:rsidR="0075729F" w:rsidRPr="00A91DEB" w:rsidRDefault="000E660B" w:rsidP="000E2A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91DEB">
              <w:rPr>
                <w:rFonts w:ascii="Times New Roman" w:hAnsi="Times New Roman" w:cs="Times New Roman"/>
              </w:rPr>
              <w:t>Энтеральный способ применения лекарственных средств</w:t>
            </w:r>
            <w:r w:rsidR="000938D5" w:rsidRPr="00A91DEB">
              <w:rPr>
                <w:rFonts w:ascii="Times New Roman" w:hAnsi="Times New Roman" w:cs="Times New Roman"/>
              </w:rPr>
              <w:t>:</w:t>
            </w:r>
          </w:p>
          <w:p w:rsidR="000E660B" w:rsidRPr="00A91DEB" w:rsidRDefault="000E660B" w:rsidP="000E2A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938D5" w:rsidRPr="00A91DEB" w:rsidRDefault="000938D5" w:rsidP="007F61B6">
            <w:pPr>
              <w:pStyle w:val="a3"/>
              <w:widowControl w:val="0"/>
              <w:numPr>
                <w:ilvl w:val="0"/>
                <w:numId w:val="21"/>
              </w:numPr>
              <w:tabs>
                <w:tab w:val="clear" w:pos="1105"/>
                <w:tab w:val="num" w:pos="459"/>
              </w:tabs>
              <w:autoSpaceDE w:val="0"/>
              <w:autoSpaceDN w:val="0"/>
              <w:adjustRightInd w:val="0"/>
              <w:spacing w:line="240" w:lineRule="auto"/>
              <w:ind w:left="459" w:hanging="283"/>
              <w:rPr>
                <w:rFonts w:ascii="Times New Roman" w:hAnsi="Times New Roman"/>
                <w:bCs/>
              </w:rPr>
            </w:pPr>
            <w:r w:rsidRPr="00A91DEB">
              <w:rPr>
                <w:rFonts w:ascii="Times New Roman" w:hAnsi="Times New Roman"/>
                <w:bCs/>
              </w:rPr>
              <w:t>через рот (per os);</w:t>
            </w:r>
          </w:p>
          <w:p w:rsidR="000938D5" w:rsidRPr="00A91DEB" w:rsidRDefault="000938D5" w:rsidP="007F61B6">
            <w:pPr>
              <w:pStyle w:val="a3"/>
              <w:widowControl w:val="0"/>
              <w:numPr>
                <w:ilvl w:val="0"/>
                <w:numId w:val="21"/>
              </w:numPr>
              <w:tabs>
                <w:tab w:val="clear" w:pos="1105"/>
                <w:tab w:val="num" w:pos="459"/>
              </w:tabs>
              <w:autoSpaceDE w:val="0"/>
              <w:autoSpaceDN w:val="0"/>
              <w:adjustRightInd w:val="0"/>
              <w:spacing w:line="240" w:lineRule="auto"/>
              <w:ind w:left="459" w:hanging="283"/>
              <w:rPr>
                <w:rFonts w:ascii="Times New Roman" w:hAnsi="Times New Roman"/>
                <w:bCs/>
              </w:rPr>
            </w:pPr>
            <w:r w:rsidRPr="00A91DEB">
              <w:rPr>
                <w:rFonts w:ascii="Times New Roman" w:hAnsi="Times New Roman"/>
                <w:bCs/>
              </w:rPr>
              <w:t>под язык (</w:t>
            </w:r>
            <w:r w:rsidRPr="00A91DEB">
              <w:rPr>
                <w:rFonts w:ascii="Times New Roman" w:hAnsi="Times New Roman"/>
                <w:bCs/>
                <w:lang w:val="en-US"/>
              </w:rPr>
              <w:t>sub</w:t>
            </w:r>
            <w:r w:rsidRPr="00A91DEB">
              <w:rPr>
                <w:rFonts w:ascii="Times New Roman" w:hAnsi="Times New Roman"/>
                <w:bCs/>
              </w:rPr>
              <w:t xml:space="preserve"> </w:t>
            </w:r>
            <w:r w:rsidRPr="00A91DEB">
              <w:rPr>
                <w:rFonts w:ascii="Times New Roman" w:hAnsi="Times New Roman"/>
                <w:bCs/>
                <w:lang w:val="en-US"/>
              </w:rPr>
              <w:t>lingua</w:t>
            </w:r>
            <w:r w:rsidRPr="00A91DEB">
              <w:rPr>
                <w:rFonts w:ascii="Times New Roman" w:hAnsi="Times New Roman"/>
                <w:bCs/>
              </w:rPr>
              <w:t>);</w:t>
            </w:r>
          </w:p>
          <w:p w:rsidR="007F61B6" w:rsidRPr="007F61B6" w:rsidRDefault="000938D5" w:rsidP="007F61B6">
            <w:pPr>
              <w:pStyle w:val="a3"/>
              <w:widowControl w:val="0"/>
              <w:numPr>
                <w:ilvl w:val="0"/>
                <w:numId w:val="21"/>
              </w:numPr>
              <w:tabs>
                <w:tab w:val="clear" w:pos="1105"/>
                <w:tab w:val="num" w:pos="459"/>
              </w:tabs>
              <w:autoSpaceDE w:val="0"/>
              <w:autoSpaceDN w:val="0"/>
              <w:adjustRightInd w:val="0"/>
              <w:spacing w:line="240" w:lineRule="auto"/>
              <w:ind w:left="459" w:hanging="283"/>
              <w:rPr>
                <w:rFonts w:ascii="Times New Roman" w:hAnsi="Times New Roman"/>
                <w:bCs/>
              </w:rPr>
            </w:pPr>
            <w:r w:rsidRPr="00A91DEB">
              <w:rPr>
                <w:rFonts w:ascii="Times New Roman" w:hAnsi="Times New Roman"/>
              </w:rPr>
              <w:t>через прямую кишку (per rectum).</w:t>
            </w:r>
          </w:p>
        </w:tc>
        <w:tc>
          <w:tcPr>
            <w:tcW w:w="1418" w:type="dxa"/>
          </w:tcPr>
          <w:p w:rsidR="004F1BCA" w:rsidRPr="00A91DEB" w:rsidRDefault="004F1BCA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A91DEB" w:rsidRDefault="004F1BCA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A91DEB" w:rsidRDefault="00AF64F8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  <w:p w:rsidR="004F1BCA" w:rsidRPr="00A91DEB" w:rsidRDefault="00AF64F8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  <w:p w:rsidR="004F1BCA" w:rsidRPr="00A91DEB" w:rsidRDefault="004F1BCA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6C110E" w:rsidRPr="00A91DEB" w:rsidRDefault="00265B0E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A91DEB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A91DEB" w:rsidRDefault="004F1BCA" w:rsidP="00BE6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A91DEB" w:rsidRDefault="004F1BCA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A91DEB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A91DEB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A91DEB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A91DEB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A91DEB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A91DEB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A91DEB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A91DEB" w:rsidRDefault="005E7086" w:rsidP="00903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A91DEB" w:rsidTr="00AF64F8">
        <w:trPr>
          <w:trHeight w:val="1369"/>
        </w:trPr>
        <w:tc>
          <w:tcPr>
            <w:tcW w:w="426" w:type="dxa"/>
          </w:tcPr>
          <w:p w:rsidR="004F1BCA" w:rsidRPr="00A91DEB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:rsidR="004F1BCA" w:rsidRPr="00A91DEB" w:rsidRDefault="008C2813" w:rsidP="000E2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A91DEB" w:rsidRDefault="008C2813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A91DEB" w:rsidRDefault="008C2813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r w:rsidR="00AF64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C2813" w:rsidRPr="00A91DEB" w:rsidRDefault="008C2813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AF64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64F8" w:rsidRDefault="008C2813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AF64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F1BCA" w:rsidRPr="00A91DEB" w:rsidRDefault="004F1BCA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462991" w:rsidRPr="00A91DEB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13766F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  <w:p w:rsidR="008C2813" w:rsidRPr="00A91DEB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A91DEB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A91DEB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A91DEB" w:rsidTr="004A1DF6">
        <w:trPr>
          <w:trHeight w:val="859"/>
        </w:trPr>
        <w:tc>
          <w:tcPr>
            <w:tcW w:w="426" w:type="dxa"/>
          </w:tcPr>
          <w:p w:rsidR="00C2681F" w:rsidRPr="00971CF0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="00C2681F" w:rsidRPr="00971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681F" w:rsidRPr="00903747" w:rsidRDefault="00C2681F" w:rsidP="000E2A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91DEB" w:rsidRPr="00903747" w:rsidRDefault="00C2681F" w:rsidP="000E2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903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91DEB"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Медикаментозное лечение в сестринской практике</w:t>
            </w:r>
            <w:r w:rsidR="00A91DEB" w:rsidRPr="00903747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  <w:r w:rsidR="00A91DEB"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81F" w:rsidRPr="00903747" w:rsidRDefault="001621A9" w:rsidP="000E2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сестринского дела»: </w:t>
            </w:r>
          </w:p>
          <w:p w:rsidR="00C91159" w:rsidRPr="00C91159" w:rsidRDefault="00C2681F" w:rsidP="000E2A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9037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A91DEB" w:rsidRPr="00903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DEB"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>301-339</w:t>
            </w:r>
            <w:r w:rsidR="00C91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1DEB" w:rsidRPr="009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1A9" w:rsidRPr="00903747" w:rsidRDefault="001621A9" w:rsidP="000E2AF7">
            <w:pPr>
              <w:spacing w:after="0" w:line="240" w:lineRule="auto"/>
              <w:ind w:left="-37"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903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03747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презентаций по материалам дополнительной литературы и Интернет-ресурсов:</w:t>
            </w:r>
            <w:r w:rsidR="00A91DEB" w:rsidRPr="009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747" w:rsidRPr="00903747">
              <w:rPr>
                <w:rFonts w:ascii="Times New Roman" w:hAnsi="Times New Roman" w:cs="Times New Roman"/>
                <w:sz w:val="24"/>
                <w:szCs w:val="24"/>
              </w:rPr>
              <w:t>«Вакуумные способы забора крови», «Инфузоматы»</w:t>
            </w:r>
          </w:p>
        </w:tc>
        <w:tc>
          <w:tcPr>
            <w:tcW w:w="1418" w:type="dxa"/>
          </w:tcPr>
          <w:p w:rsidR="00AF64F8" w:rsidRPr="00A91DEB" w:rsidRDefault="00AF64F8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A91DEB" w:rsidRDefault="00AF64F8" w:rsidP="00BE68A1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C2681F" w:rsidRPr="00A91DEB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</w:p>
        </w:tc>
        <w:tc>
          <w:tcPr>
            <w:tcW w:w="782" w:type="dxa"/>
          </w:tcPr>
          <w:p w:rsidR="00C2681F" w:rsidRPr="00A91DEB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Pr="00A91DEB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A91DEB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ов работать с дополнительными информационными источниками,</w:t>
            </w:r>
          </w:p>
          <w:p w:rsidR="00EC168F" w:rsidRPr="00A91DEB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C2681F" w:rsidRPr="00A91DEB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DEB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</w:tr>
    </w:tbl>
    <w:p w:rsidR="00A91DEB" w:rsidRDefault="00A91DEB" w:rsidP="0026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91DEB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EB" w:rsidRPr="004270B9" w:rsidRDefault="00A91DEB" w:rsidP="00427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</w:p>
    <w:p w:rsidR="00A91DEB" w:rsidRPr="004270B9" w:rsidRDefault="00A91DEB" w:rsidP="00427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DEB" w:rsidRPr="004270B9" w:rsidRDefault="004270B9" w:rsidP="00427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B9">
        <w:rPr>
          <w:rFonts w:ascii="Times New Roman" w:eastAsia="Times New Roman" w:hAnsi="Times New Roman" w:cs="Times New Roman"/>
          <w:b/>
          <w:sz w:val="24"/>
          <w:szCs w:val="24"/>
        </w:rPr>
        <w:t>МЕДИКАМЕНТОЗНОЕ ЛЕЧЕНИЕ В СЕСТРИНСКОЙ ПРАКТИКЕ (1)</w:t>
      </w:r>
    </w:p>
    <w:p w:rsidR="00A91DEB" w:rsidRPr="004270B9" w:rsidRDefault="00A91DEB" w:rsidP="004270B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91DEB" w:rsidRPr="004270B9" w:rsidRDefault="00A91DEB" w:rsidP="004270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ВОПРОСЫ</w:t>
      </w:r>
    </w:p>
    <w:p w:rsidR="00564CC6" w:rsidRPr="004270B9" w:rsidRDefault="00564CC6" w:rsidP="004270B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4270B9">
        <w:rPr>
          <w:rFonts w:ascii="Times New Roman" w:hAnsi="Times New Roman" w:cs="Times New Roman"/>
          <w:sz w:val="24"/>
          <w:szCs w:val="24"/>
        </w:rPr>
        <w:t xml:space="preserve">Хранение и учет лекарственных средств в отделении. Правила раздачи лекарств. </w:t>
      </w:r>
    </w:p>
    <w:p w:rsidR="00564CC6" w:rsidRPr="004270B9" w:rsidRDefault="00564CC6" w:rsidP="00427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2. Пути и способы введения лекарственных средств в организм.</w:t>
      </w:r>
    </w:p>
    <w:p w:rsidR="00564CC6" w:rsidRPr="004270B9" w:rsidRDefault="00564CC6" w:rsidP="00427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3. Способы наружного применения медикаментов. </w:t>
      </w:r>
    </w:p>
    <w:p w:rsidR="00564CC6" w:rsidRPr="004270B9" w:rsidRDefault="00564CC6" w:rsidP="00427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4. Энтеральный способ применения лекарственных средств.</w:t>
      </w:r>
    </w:p>
    <w:p w:rsid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ab/>
      </w:r>
    </w:p>
    <w:p w:rsidR="00844D5A" w:rsidRPr="008F47D9" w:rsidRDefault="00844D5A" w:rsidP="00844D5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7D9">
        <w:rPr>
          <w:rFonts w:ascii="Times New Roman" w:hAnsi="Times New Roman" w:cs="Times New Roman"/>
          <w:b/>
          <w:i/>
          <w:sz w:val="24"/>
          <w:szCs w:val="24"/>
        </w:rPr>
        <w:t>БЛОК ИНФОРМАЦИИ</w:t>
      </w:r>
    </w:p>
    <w:p w:rsidR="00844D5A" w:rsidRDefault="00844D5A" w:rsidP="0042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Медикаментозному лечению среди других лечебных мероприятий принадлежит одно из ведущих мест. Использование лекарственных препаратов в лечебных целях называют фармакотерапией. Различают лечение:</w:t>
      </w:r>
    </w:p>
    <w:p w:rsidR="00564CC6" w:rsidRPr="004270B9" w:rsidRDefault="00564CC6" w:rsidP="004270B9">
      <w:pPr>
        <w:widowControl w:val="0"/>
        <w:numPr>
          <w:ilvl w:val="0"/>
          <w:numId w:val="26"/>
        </w:numPr>
        <w:tabs>
          <w:tab w:val="clear" w:pos="19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Этиотропное</w:t>
      </w:r>
      <w:r w:rsidRPr="004270B9">
        <w:rPr>
          <w:rFonts w:ascii="Times New Roman" w:hAnsi="Times New Roman" w:cs="Times New Roman"/>
          <w:sz w:val="24"/>
          <w:szCs w:val="24"/>
        </w:rPr>
        <w:t xml:space="preserve"> – устраняет причины возникновения заболевания (например, антибактериальные средства при инфекционной патологии).</w:t>
      </w:r>
    </w:p>
    <w:p w:rsidR="00564CC6" w:rsidRPr="004270B9" w:rsidRDefault="00564CC6" w:rsidP="004270B9">
      <w:pPr>
        <w:widowControl w:val="0"/>
        <w:numPr>
          <w:ilvl w:val="0"/>
          <w:numId w:val="26"/>
        </w:numPr>
        <w:tabs>
          <w:tab w:val="clear" w:pos="19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0B9">
        <w:rPr>
          <w:rFonts w:ascii="Times New Roman" w:hAnsi="Times New Roman" w:cs="Times New Roman"/>
          <w:b/>
          <w:sz w:val="24"/>
          <w:szCs w:val="24"/>
        </w:rPr>
        <w:t>Патогенетическое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 xml:space="preserve"> – влияет на различные звенья механизма формирования заболевания.</w:t>
      </w:r>
    </w:p>
    <w:p w:rsidR="00564CC6" w:rsidRPr="004270B9" w:rsidRDefault="00564CC6" w:rsidP="004270B9">
      <w:pPr>
        <w:widowControl w:val="0"/>
        <w:numPr>
          <w:ilvl w:val="0"/>
          <w:numId w:val="26"/>
        </w:numPr>
        <w:tabs>
          <w:tab w:val="clear" w:pos="19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0B9">
        <w:rPr>
          <w:rFonts w:ascii="Times New Roman" w:hAnsi="Times New Roman" w:cs="Times New Roman"/>
          <w:b/>
          <w:sz w:val="24"/>
          <w:szCs w:val="24"/>
        </w:rPr>
        <w:t>Симптоматическое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 xml:space="preserve"> – воздействует на отдельные симптомы болезни (например, обезболивающие, противосудорожные, сосудосуживающие средства).</w:t>
      </w:r>
    </w:p>
    <w:p w:rsidR="00564CC6" w:rsidRPr="004270B9" w:rsidRDefault="00564CC6" w:rsidP="004270B9">
      <w:pPr>
        <w:widowControl w:val="0"/>
        <w:numPr>
          <w:ilvl w:val="0"/>
          <w:numId w:val="26"/>
        </w:numPr>
        <w:tabs>
          <w:tab w:val="clear" w:pos="19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0B9">
        <w:rPr>
          <w:rFonts w:ascii="Times New Roman" w:hAnsi="Times New Roman" w:cs="Times New Roman"/>
          <w:b/>
          <w:sz w:val="24"/>
          <w:szCs w:val="24"/>
        </w:rPr>
        <w:t>Заместительное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 xml:space="preserve"> – восполняет дефицит различных биологических активных веществ в организме (например, гормонов, ферментов, витаминов).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Лекарственные препараты оказывают на организм как местное, так и общее (резорбтивное, системное) действие.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Введение лекарств пациенту – зависимое сестринское вмешательство – включает подготовку лекарства, назначенного врачом, и его введение пациенту. Реакция на лекарственные препараты зависит от индивидуальных особенностей организма, степени чувствительности его тканей и органов. Безопасное и точное введение лекарств – одна из главных обязанностей медсестры.</w:t>
      </w:r>
    </w:p>
    <w:p w:rsidR="00844D5A" w:rsidRDefault="00844D5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sz w:val="24"/>
          <w:szCs w:val="24"/>
        </w:rPr>
        <w:t>Хранение лекарственных средств в отделении</w:t>
      </w:r>
    </w:p>
    <w:p w:rsidR="00844D5A" w:rsidRPr="004270B9" w:rsidRDefault="00844D5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Постовая и процедурная медсестры несут ответственность за хранение медикаментов на своих рабочих местах. Старшая сестра осуществляет контроль и руководство за использованием и обеспечением сохранности лека</w:t>
      </w:r>
      <w:proofErr w:type="gramStart"/>
      <w:r w:rsidRPr="004270B9">
        <w:rPr>
          <w:rFonts w:ascii="Times New Roman" w:hAnsi="Times New Roman" w:cs="Times New Roman"/>
          <w:sz w:val="24"/>
          <w:szCs w:val="24"/>
        </w:rPr>
        <w:t>рств в л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>ечебном отделении.</w:t>
      </w:r>
    </w:p>
    <w:p w:rsidR="00564CC6" w:rsidRPr="004270B9" w:rsidRDefault="00564CC6" w:rsidP="004270B9">
      <w:pPr>
        <w:widowControl w:val="0"/>
        <w:numPr>
          <w:ilvl w:val="0"/>
          <w:numId w:val="22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Размещение медикаментов соответственно токсикологическим группам:</w:t>
      </w:r>
    </w:p>
    <w:p w:rsidR="00564CC6" w:rsidRPr="004270B9" w:rsidRDefault="00564CC6" w:rsidP="004270B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gramStart"/>
      <w:r w:rsidRPr="004270B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 xml:space="preserve"> – </w:t>
      </w:r>
      <w:r w:rsidRPr="004270B9">
        <w:rPr>
          <w:rFonts w:ascii="Times New Roman" w:hAnsi="Times New Roman" w:cs="Times New Roman"/>
          <w:b/>
          <w:i/>
          <w:sz w:val="24"/>
          <w:szCs w:val="24"/>
        </w:rPr>
        <w:t>ядовитые</w:t>
      </w:r>
      <w:r w:rsidRPr="004270B9">
        <w:rPr>
          <w:rFonts w:ascii="Times New Roman" w:hAnsi="Times New Roman" w:cs="Times New Roman"/>
          <w:sz w:val="24"/>
          <w:szCs w:val="24"/>
        </w:rPr>
        <w:t xml:space="preserve"> (атропин, препараты мышьяка, стрихнина, ртути, серебра) и </w:t>
      </w:r>
      <w:r w:rsidRPr="004270B9">
        <w:rPr>
          <w:rFonts w:ascii="Times New Roman" w:hAnsi="Times New Roman" w:cs="Times New Roman"/>
          <w:b/>
          <w:i/>
          <w:sz w:val="24"/>
          <w:szCs w:val="24"/>
        </w:rPr>
        <w:t>наркотические</w:t>
      </w:r>
      <w:r w:rsidRPr="004270B9">
        <w:rPr>
          <w:rFonts w:ascii="Times New Roman" w:hAnsi="Times New Roman" w:cs="Times New Roman"/>
          <w:sz w:val="24"/>
          <w:szCs w:val="24"/>
        </w:rPr>
        <w:t xml:space="preserve"> (морфин, омнопон, фентанил, промедол);</w:t>
      </w:r>
    </w:p>
    <w:p w:rsidR="00564CC6" w:rsidRPr="004270B9" w:rsidRDefault="00564CC6" w:rsidP="004270B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gramStart"/>
      <w:r w:rsidRPr="004270B9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 xml:space="preserve"> – </w:t>
      </w:r>
      <w:r w:rsidRPr="004270B9">
        <w:rPr>
          <w:rFonts w:ascii="Times New Roman" w:hAnsi="Times New Roman" w:cs="Times New Roman"/>
          <w:b/>
          <w:i/>
          <w:sz w:val="24"/>
          <w:szCs w:val="24"/>
        </w:rPr>
        <w:t>сильнодействующие</w:t>
      </w:r>
      <w:r w:rsidRPr="004270B9">
        <w:rPr>
          <w:rFonts w:ascii="Times New Roman" w:hAnsi="Times New Roman" w:cs="Times New Roman"/>
          <w:sz w:val="24"/>
          <w:szCs w:val="24"/>
        </w:rPr>
        <w:t xml:space="preserve"> (ампициллин, ампиокс, клофелин, барбитал); </w:t>
      </w:r>
    </w:p>
    <w:p w:rsidR="00564CC6" w:rsidRPr="004270B9" w:rsidRDefault="00564CC6" w:rsidP="004270B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общий список</w:t>
      </w:r>
      <w:r w:rsidRPr="004270B9">
        <w:rPr>
          <w:rFonts w:ascii="Times New Roman" w:hAnsi="Times New Roman" w:cs="Times New Roman"/>
          <w:sz w:val="24"/>
          <w:szCs w:val="24"/>
        </w:rPr>
        <w:t xml:space="preserve"> (ацетилсалициловая кислота, аспаркам, апилак, фарингопилс).</w:t>
      </w:r>
    </w:p>
    <w:p w:rsidR="00564CC6" w:rsidRPr="004270B9" w:rsidRDefault="00564CC6" w:rsidP="004270B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Хранение препаратов наружного и внутреннего применения на разных полках медицинского  шкафа на посту медсестры.</w:t>
      </w:r>
    </w:p>
    <w:p w:rsidR="00564CC6" w:rsidRPr="004270B9" w:rsidRDefault="00564CC6" w:rsidP="004270B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Размещение медикаментов парентерального применения в стеклянных шкафах процедурного кабинета. Распределение лекарств по группам соответствует механизму действия.</w:t>
      </w:r>
    </w:p>
    <w:p w:rsidR="00564CC6" w:rsidRPr="004270B9" w:rsidRDefault="00564CC6" w:rsidP="004270B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Хранение препаратов списка</w:t>
      </w:r>
      <w:proofErr w:type="gramStart"/>
      <w:r w:rsidRPr="004270B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 xml:space="preserve"> и Б осуществляют в сейфе.</w:t>
      </w:r>
    </w:p>
    <w:p w:rsidR="00564CC6" w:rsidRPr="004270B9" w:rsidRDefault="00564CC6" w:rsidP="004270B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71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Непосредственным исполнителем организации хранения и расхода является старшая медсестра. </w:t>
      </w:r>
    </w:p>
    <w:p w:rsidR="00564CC6" w:rsidRPr="004270B9" w:rsidRDefault="00564CC6" w:rsidP="004270B9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Хранение наркотических и сильнодействующих лекарственных средств осуществляют в сейфе.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4"/>
        <w:gridCol w:w="2252"/>
        <w:gridCol w:w="2411"/>
        <w:gridCol w:w="2009"/>
      </w:tblGrid>
      <w:tr w:rsidR="00564CC6" w:rsidRPr="004270B9" w:rsidTr="00844D5A">
        <w:tc>
          <w:tcPr>
            <w:tcW w:w="9206" w:type="dxa"/>
            <w:gridSpan w:val="4"/>
            <w:tcBorders>
              <w:top w:val="nil"/>
              <w:left w:val="nil"/>
              <w:right w:val="nil"/>
            </w:tcBorders>
          </w:tcPr>
          <w:p w:rsidR="00FA1064" w:rsidRDefault="00FA1064" w:rsidP="004270B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CC6" w:rsidRPr="004270B9" w:rsidRDefault="00564CC6" w:rsidP="004270B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0B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формы систематизируют </w:t>
            </w:r>
            <w:proofErr w:type="gramStart"/>
            <w:r w:rsidRPr="004270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270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64CC6" w:rsidRPr="004270B9" w:rsidTr="00844D5A">
        <w:tc>
          <w:tcPr>
            <w:tcW w:w="2534" w:type="dxa"/>
          </w:tcPr>
          <w:p w:rsidR="00564CC6" w:rsidRPr="00FA1064" w:rsidRDefault="00564CC6" w:rsidP="004270B9">
            <w:pPr>
              <w:numPr>
                <w:ilvl w:val="0"/>
                <w:numId w:val="30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>твердые:</w:t>
            </w:r>
          </w:p>
          <w:p w:rsidR="00564CC6" w:rsidRPr="00FA1064" w:rsidRDefault="00564CC6" w:rsidP="004270B9">
            <w:pPr>
              <w:tabs>
                <w:tab w:val="left" w:pos="231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>таблетки, капсулы, драже, порошки</w:t>
            </w:r>
          </w:p>
        </w:tc>
        <w:tc>
          <w:tcPr>
            <w:tcW w:w="2252" w:type="dxa"/>
          </w:tcPr>
          <w:p w:rsidR="00564CC6" w:rsidRPr="00FA1064" w:rsidRDefault="00564CC6" w:rsidP="004270B9">
            <w:pPr>
              <w:numPr>
                <w:ilvl w:val="0"/>
                <w:numId w:val="30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 xml:space="preserve">мягкие: </w:t>
            </w:r>
          </w:p>
          <w:p w:rsidR="00564CC6" w:rsidRPr="00FA1064" w:rsidRDefault="00564CC6" w:rsidP="004270B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 xml:space="preserve">свечи, </w:t>
            </w:r>
          </w:p>
          <w:p w:rsidR="00564CC6" w:rsidRPr="00FA1064" w:rsidRDefault="00564CC6" w:rsidP="004270B9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>мази</w:t>
            </w:r>
          </w:p>
        </w:tc>
        <w:tc>
          <w:tcPr>
            <w:tcW w:w="2411" w:type="dxa"/>
          </w:tcPr>
          <w:p w:rsidR="00564CC6" w:rsidRPr="00FA1064" w:rsidRDefault="00564CC6" w:rsidP="004270B9">
            <w:pPr>
              <w:numPr>
                <w:ilvl w:val="0"/>
                <w:numId w:val="30"/>
              </w:numPr>
              <w:tabs>
                <w:tab w:val="left" w:pos="184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 xml:space="preserve">жидкие: </w:t>
            </w:r>
          </w:p>
          <w:p w:rsidR="00564CC6" w:rsidRPr="00FA1064" w:rsidRDefault="00564CC6" w:rsidP="004270B9">
            <w:pPr>
              <w:tabs>
                <w:tab w:val="left" w:pos="1843"/>
              </w:tabs>
              <w:spacing w:after="0" w:line="240" w:lineRule="auto"/>
              <w:ind w:lef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>растворы, отвары, настойки, болтушки.</w:t>
            </w:r>
          </w:p>
        </w:tc>
        <w:tc>
          <w:tcPr>
            <w:tcW w:w="2009" w:type="dxa"/>
          </w:tcPr>
          <w:p w:rsidR="00564CC6" w:rsidRPr="00FA1064" w:rsidRDefault="00564CC6" w:rsidP="004270B9">
            <w:pPr>
              <w:numPr>
                <w:ilvl w:val="0"/>
                <w:numId w:val="30"/>
              </w:numPr>
              <w:tabs>
                <w:tab w:val="left" w:pos="18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FA1064">
              <w:rPr>
                <w:rFonts w:ascii="Times New Roman" w:hAnsi="Times New Roman" w:cs="Times New Roman"/>
                <w:sz w:val="18"/>
                <w:szCs w:val="18"/>
              </w:rPr>
              <w:t>газообразные: аэрозоли.</w:t>
            </w:r>
          </w:p>
        </w:tc>
      </w:tr>
    </w:tbl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Лекарственные средства могут вводить по схеме, однократно или по мере необходимости:</w:t>
      </w:r>
    </w:p>
    <w:p w:rsidR="00564CC6" w:rsidRPr="004270B9" w:rsidRDefault="00564CC6" w:rsidP="004270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наружно, т.е. местно (лекарство наносят на кожу или участок слизистой оболочки);</w:t>
      </w:r>
    </w:p>
    <w:p w:rsidR="00564CC6" w:rsidRPr="004270B9" w:rsidRDefault="00564CC6" w:rsidP="004270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энтерально, т.е. внутренне (лекарственные препараты всасываются в желудочно-кишечном тракте);</w:t>
      </w:r>
    </w:p>
    <w:p w:rsidR="00564CC6" w:rsidRPr="004270B9" w:rsidRDefault="00564CC6" w:rsidP="004270B9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парентерально, т.е. в кровь (лекарство инъецируют посредством иглы). 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sz w:val="24"/>
          <w:szCs w:val="24"/>
        </w:rPr>
        <w:t>Способы применения лекарственных средств</w:t>
      </w: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5" style="position:absolute;left:0;text-align:left;margin-left:320.15pt;margin-top:10.7pt;width:2in;height:28.35pt;z-index:251663360">
            <v:textbox style="mso-next-textbox:#_x0000_s1035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Парентеральный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3" style="position:absolute;left:0;text-align:left;margin-left:2.15pt;margin-top:10.7pt;width:2in;height:28.35pt;z-index:251661312">
            <v:textbox style="mso-next-textbox:#_x0000_s1033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Наружный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4" style="position:absolute;left:0;text-align:left;margin-left:164.15pt;margin-top:10.7pt;width:138pt;height:28.35pt;z-index:251662336">
            <v:textbox style="mso-next-textbox:#_x0000_s1034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Внутренний</w:t>
                  </w:r>
                </w:p>
              </w:txbxContent>
            </v:textbox>
          </v:rect>
        </w:pic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3" style="position:absolute;left:0;text-align:left;margin-left:344.15pt;margin-top:13.7pt;width:102pt;height:25.5pt;z-index:251671552">
            <v:textbox style="mso-next-textbox:#_x0000_s1043">
              <w:txbxContent>
                <w:p w:rsidR="00692A57" w:rsidRPr="004270B9" w:rsidRDefault="00692A57" w:rsidP="00564CC6">
                  <w:pPr>
                    <w:jc w:val="center"/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 xml:space="preserve">мягкие </w:t>
                  </w:r>
                </w:p>
                <w:p w:rsidR="00692A57" w:rsidRDefault="00692A57" w:rsidP="00564CC6">
                  <w:pPr>
                    <w:jc w:val="center"/>
                  </w:pPr>
                  <w:r>
                    <w:rPr>
                      <w:rFonts w:ascii="Times New Roman CYR" w:hAnsi="Times New Roman CYR" w:cs="Times New Roman CYR"/>
                      <w:bCs/>
                    </w:rPr>
                    <w:t>ткани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0" style="position:absolute;left:0;text-align:left;margin-left:188.15pt;margin-top:13.7pt;width:102pt;height:25.5pt;z-index:251668480">
            <v:textbox style="mso-next-textbox:#_x0000_s1040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перорально</w:t>
                  </w:r>
                </w:p>
              </w:txbxContent>
            </v:textbox>
          </v:rect>
        </w:pict>
      </w: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6" style="position:absolute;left:0;text-align:left;margin-left:26.15pt;margin-top:-.1pt;width:104.9pt;height:25.5pt;z-index:251664384">
            <v:textbox style="mso-next-textbox:#_x0000_s1036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кожные покровы</w:t>
                  </w:r>
                </w:p>
              </w:txbxContent>
            </v:textbox>
          </v:rect>
        </w:pic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4" style="position:absolute;left:0;text-align:left;margin-left:344.15pt;margin-top:2.75pt;width:102pt;height:36.85pt;z-index:251672576">
            <v:textbox style="mso-next-textbox:#_x0000_s1044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сосуды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1" style="position:absolute;left:0;text-align:left;margin-left:188.15pt;margin-top:2.75pt;width:102pt;height:36.85pt;z-index:251669504">
            <v:textbox style="mso-next-textbox:#_x0000_s1041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сублингвально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7" style="position:absolute;left:0;text-align:left;margin-left:26.15pt;margin-top:2.75pt;width:104.9pt;height:36.85pt;z-index:251665408">
            <v:textbox style="mso-next-textbox:#_x0000_s1037">
              <w:txbxContent>
                <w:p w:rsidR="00692A57" w:rsidRPr="004270B9" w:rsidRDefault="00692A57" w:rsidP="00844D5A">
                  <w:pPr>
                    <w:spacing w:after="0" w:line="240" w:lineRule="auto"/>
                    <w:ind w:left="-42" w:right="-80"/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верхние дыхательные пути</w:t>
                  </w:r>
                </w:p>
              </w:txbxContent>
            </v:textbox>
          </v:rect>
        </w:pic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8" style="position:absolute;left:0;text-align:left;margin-left:26.15pt;margin-top:7.4pt;width:104.9pt;height:25.5pt;z-index:251666432">
            <v:textbox style="mso-next-textbox:#_x0000_s1038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глаза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5" style="position:absolute;left:0;text-align:left;margin-left:344.15pt;margin-top:7.4pt;width:102pt;height:25.5pt;z-index:251673600">
            <v:textbox style="mso-next-textbox:#_x0000_s1045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полости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2" style="position:absolute;left:0;text-align:left;margin-left:188.15pt;margin-top:7.4pt;width:102pt;height:25.5pt;z-index:251670528">
            <v:textbox style="mso-next-textbox:#_x0000_s1042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ректально</w:t>
                  </w:r>
                </w:p>
              </w:txbxContent>
            </v:textbox>
          </v:rect>
        </w:pic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39" style="position:absolute;left:0;text-align:left;margin-left:26.15pt;margin-top:10.8pt;width:104.9pt;height:34pt;z-index:251667456">
            <v:textbox style="mso-next-textbox:#_x0000_s1039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уши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7" style="position:absolute;left:0;text-align:left;margin-left:188.15pt;margin-top:10.8pt;width:102pt;height:34pt;z-index:251675648">
            <v:textbox style="mso-next-textbox:#_x0000_s1047">
              <w:txbxContent>
                <w:p w:rsidR="00692A57" w:rsidRPr="004270B9" w:rsidRDefault="00692A57" w:rsidP="00564CC6">
                  <w:pPr>
                    <w:jc w:val="center"/>
                    <w:rPr>
                      <w:sz w:val="24"/>
                      <w:szCs w:val="24"/>
                    </w:rPr>
                  </w:pPr>
                  <w:r w:rsidRPr="004270B9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вагинально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ect id="_x0000_s1046" style="position:absolute;left:0;text-align:left;margin-left:344.15pt;margin-top:10.8pt;width:102pt;height:34pt;z-index:251674624">
            <v:textbox style="mso-next-textbox:#_x0000_s1046">
              <w:txbxContent>
                <w:p w:rsidR="00692A57" w:rsidRPr="00444DCD" w:rsidRDefault="00692A57" w:rsidP="00844D5A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444DCD">
                    <w:rPr>
                      <w:rFonts w:ascii="Times New Roman CYR" w:hAnsi="Times New Roman CYR" w:cs="Times New Roman CYR"/>
                      <w:bCs/>
                      <w:sz w:val="24"/>
                      <w:szCs w:val="24"/>
                    </w:rPr>
                    <w:t>мозговые оболочки</w:t>
                  </w:r>
                </w:p>
              </w:txbxContent>
            </v:textbox>
          </v:rect>
        </w:pic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FA1064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1064">
        <w:rPr>
          <w:rFonts w:ascii="Times New Roman" w:hAnsi="Times New Roman" w:cs="Times New Roman"/>
        </w:rPr>
        <w:t>ДЕЙСТВИЕ ЛЕКАРСТВЕННЫХ СРЕДСТВ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1. Общее, системное, резорбтивное (через кровь) </w:t>
      </w:r>
    </w:p>
    <w:p w:rsidR="00564CC6" w:rsidRPr="004270B9" w:rsidRDefault="00564CC6" w:rsidP="004270B9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энтерально (через пищеварительный тракт), </w:t>
      </w:r>
    </w:p>
    <w:p w:rsidR="00564CC6" w:rsidRPr="004270B9" w:rsidRDefault="00564CC6" w:rsidP="004270B9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парентерально (минуя пищеварительный тракт),</w:t>
      </w:r>
    </w:p>
    <w:p w:rsidR="00564CC6" w:rsidRPr="004270B9" w:rsidRDefault="00564CC6" w:rsidP="004270B9">
      <w:pPr>
        <w:widowControl w:val="0"/>
        <w:numPr>
          <w:ilvl w:val="0"/>
          <w:numId w:val="29"/>
        </w:numPr>
        <w:tabs>
          <w:tab w:val="left" w:pos="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сублингвально (под язык).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2. Местное (наружно) – воздействие на кожу, слизистые оболочки, дыхательные пути.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sz w:val="24"/>
          <w:szCs w:val="24"/>
        </w:rPr>
        <w:t>Энтеральный путь введения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Энтеральный </w:t>
      </w:r>
      <w:r w:rsidRPr="004270B9">
        <w:rPr>
          <w:rFonts w:ascii="Times New Roman" w:hAnsi="Times New Roman" w:cs="Times New Roman"/>
          <w:bCs/>
          <w:sz w:val="24"/>
          <w:szCs w:val="24"/>
        </w:rPr>
        <w:t>(внутренний)</w:t>
      </w:r>
      <w:r w:rsidRPr="00427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0B9">
        <w:rPr>
          <w:rFonts w:ascii="Times New Roman" w:hAnsi="Times New Roman" w:cs="Times New Roman"/>
          <w:sz w:val="24"/>
          <w:szCs w:val="24"/>
        </w:rPr>
        <w:t>путь – это введение лекарственных веществ через желудочно-кишечный тракт.</w:t>
      </w: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49A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49" style="position:absolute;left:0;text-align:left;flip:y;z-index:251677696" from="91.55pt,7.65pt" to="134.05pt,21.8pt"/>
        </w:pict>
      </w:r>
      <w:r w:rsidR="00564CC6" w:rsidRPr="004270B9">
        <w:rPr>
          <w:rFonts w:ascii="Times New Roman" w:hAnsi="Times New Roman" w:cs="Times New Roman"/>
          <w:sz w:val="24"/>
          <w:szCs w:val="24"/>
        </w:rPr>
        <w:tab/>
      </w:r>
      <w:r w:rsidR="00564CC6" w:rsidRPr="004270B9">
        <w:rPr>
          <w:rFonts w:ascii="Times New Roman" w:hAnsi="Times New Roman" w:cs="Times New Roman"/>
          <w:sz w:val="24"/>
          <w:szCs w:val="24"/>
        </w:rPr>
        <w:tab/>
      </w:r>
      <w:r w:rsidR="00564CC6" w:rsidRPr="004270B9">
        <w:rPr>
          <w:rFonts w:ascii="Times New Roman" w:hAnsi="Times New Roman" w:cs="Times New Roman"/>
          <w:sz w:val="24"/>
          <w:szCs w:val="24"/>
        </w:rPr>
        <w:tab/>
      </w:r>
      <w:r w:rsidR="00564CC6" w:rsidRPr="004270B9">
        <w:rPr>
          <w:rFonts w:ascii="Times New Roman" w:hAnsi="Times New Roman" w:cs="Times New Roman"/>
          <w:bCs/>
          <w:sz w:val="24"/>
          <w:szCs w:val="24"/>
        </w:rPr>
        <w:t>через рот (per os);</w:t>
      </w:r>
    </w:p>
    <w:p w:rsidR="00564CC6" w:rsidRPr="004270B9" w:rsidRDefault="007B349A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49A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51" style="position:absolute;left:0;text-align:left;z-index:251679744" from="91.55pt,7.95pt" to="134.05pt,22.1pt"/>
        </w:pict>
      </w:r>
      <w:r w:rsidRPr="007B349A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line id="_x0000_s1050" style="position:absolute;left:0;text-align:left;flip:y;z-index:251678720" from="92.15pt,7.95pt" to="131.85pt,7.95pt"/>
        </w:pict>
      </w:r>
      <w:r w:rsidR="00564CC6" w:rsidRPr="004270B9">
        <w:rPr>
          <w:rFonts w:ascii="Times New Roman" w:hAnsi="Times New Roman" w:cs="Times New Roman"/>
          <w:sz w:val="24"/>
          <w:szCs w:val="24"/>
        </w:rPr>
        <w:t>Варианты</w:t>
      </w:r>
      <w:r w:rsidR="00564CC6" w:rsidRPr="004270B9">
        <w:rPr>
          <w:rFonts w:ascii="Times New Roman" w:hAnsi="Times New Roman" w:cs="Times New Roman"/>
          <w:bCs/>
          <w:sz w:val="24"/>
          <w:szCs w:val="24"/>
        </w:rPr>
        <w:tab/>
      </w:r>
      <w:r w:rsidR="00564CC6" w:rsidRPr="004270B9">
        <w:rPr>
          <w:rFonts w:ascii="Times New Roman" w:hAnsi="Times New Roman" w:cs="Times New Roman"/>
          <w:bCs/>
          <w:sz w:val="24"/>
          <w:szCs w:val="24"/>
        </w:rPr>
        <w:tab/>
        <w:t>под язык (</w:t>
      </w:r>
      <w:r w:rsidR="00564CC6" w:rsidRPr="004270B9">
        <w:rPr>
          <w:rFonts w:ascii="Times New Roman" w:hAnsi="Times New Roman" w:cs="Times New Roman"/>
          <w:bCs/>
          <w:sz w:val="24"/>
          <w:szCs w:val="24"/>
          <w:lang w:val="en-US"/>
        </w:rPr>
        <w:t>sub</w:t>
      </w:r>
      <w:r w:rsidR="00564CC6" w:rsidRPr="00427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CC6" w:rsidRPr="004270B9">
        <w:rPr>
          <w:rFonts w:ascii="Times New Roman" w:hAnsi="Times New Roman" w:cs="Times New Roman"/>
          <w:bCs/>
          <w:sz w:val="24"/>
          <w:szCs w:val="24"/>
          <w:lang w:val="en-US"/>
        </w:rPr>
        <w:t>lingua</w:t>
      </w:r>
      <w:r w:rsidR="00564CC6" w:rsidRPr="004270B9">
        <w:rPr>
          <w:rFonts w:ascii="Times New Roman" w:hAnsi="Times New Roman" w:cs="Times New Roman"/>
          <w:bCs/>
          <w:sz w:val="24"/>
          <w:szCs w:val="24"/>
        </w:rPr>
        <w:t>);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Cs/>
          <w:sz w:val="24"/>
          <w:szCs w:val="24"/>
        </w:rPr>
        <w:tab/>
      </w:r>
      <w:r w:rsidRPr="004270B9">
        <w:rPr>
          <w:rFonts w:ascii="Times New Roman" w:hAnsi="Times New Roman" w:cs="Times New Roman"/>
          <w:bCs/>
          <w:sz w:val="24"/>
          <w:szCs w:val="24"/>
        </w:rPr>
        <w:tab/>
      </w:r>
      <w:r w:rsidRPr="004270B9">
        <w:rPr>
          <w:rFonts w:ascii="Times New Roman" w:hAnsi="Times New Roman" w:cs="Times New Roman"/>
          <w:bCs/>
          <w:sz w:val="24"/>
          <w:szCs w:val="24"/>
        </w:rPr>
        <w:tab/>
      </w:r>
      <w:r w:rsidRPr="004270B9">
        <w:rPr>
          <w:rFonts w:ascii="Times New Roman" w:hAnsi="Times New Roman" w:cs="Times New Roman"/>
          <w:sz w:val="24"/>
          <w:szCs w:val="24"/>
        </w:rPr>
        <w:t>через прямую кишку (per rectum).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sz w:val="24"/>
          <w:szCs w:val="24"/>
        </w:rPr>
        <w:t>Пероральный путь введения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Введение лекарственных веществ через рот наиболее доступно и распространено. При приёме внутрь препараты действуют медленно, абсорбируясь слизистой оболочкой желудочно-кишечного тракта. Всасывание происходит, в основном, в тонком кишечнике; в печени </w:t>
      </w:r>
      <w:proofErr w:type="gramStart"/>
      <w:r w:rsidRPr="004270B9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4270B9">
        <w:rPr>
          <w:rFonts w:ascii="Times New Roman" w:hAnsi="Times New Roman" w:cs="Times New Roman"/>
          <w:sz w:val="24"/>
          <w:szCs w:val="24"/>
        </w:rPr>
        <w:t xml:space="preserve"> инактивация препаратов, затем, поступая в кровоток, оказывают общее (системное) действие. 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Лекарственные формы</w:t>
      </w:r>
      <w:r w:rsidRPr="004270B9">
        <w:rPr>
          <w:rFonts w:ascii="Times New Roman" w:hAnsi="Times New Roman" w:cs="Times New Roman"/>
          <w:sz w:val="24"/>
          <w:szCs w:val="24"/>
        </w:rPr>
        <w:t xml:space="preserve">: таблетки, капсулы, капли, порошки, настойки, микстуры, настои, сиропы. 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Преимущества применения:</w:t>
      </w:r>
    </w:p>
    <w:p w:rsidR="00564CC6" w:rsidRPr="004270B9" w:rsidRDefault="00564CC6" w:rsidP="004270B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lastRenderedPageBreak/>
        <w:t>безопасность и эффективность;</w:t>
      </w:r>
    </w:p>
    <w:p w:rsidR="00564CC6" w:rsidRPr="004270B9" w:rsidRDefault="00564CC6" w:rsidP="004270B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простота и доступность;</w:t>
      </w:r>
    </w:p>
    <w:p w:rsidR="00564CC6" w:rsidRPr="004270B9" w:rsidRDefault="00564CC6" w:rsidP="004270B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разнообразие лекарственных форм.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Недостатки способа: </w:t>
      </w:r>
    </w:p>
    <w:p w:rsidR="00564CC6" w:rsidRPr="00444DCD" w:rsidRDefault="00564CC6" w:rsidP="00444DCD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DCD">
        <w:rPr>
          <w:rFonts w:ascii="Times New Roman" w:hAnsi="Times New Roman" w:cs="Times New Roman"/>
          <w:sz w:val="24"/>
          <w:szCs w:val="24"/>
        </w:rPr>
        <w:t>неточность дозировки вследствие частичной инактивации препаратов в печени, а также под влиянием пищеварительных ферментов;</w:t>
      </w:r>
      <w:proofErr w:type="gramEnd"/>
    </w:p>
    <w:p w:rsidR="00564CC6" w:rsidRPr="004270B9" w:rsidRDefault="00564CC6" w:rsidP="004270B9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зависимость эффекта от состояния и индивидуальной чувствительности организма;</w:t>
      </w:r>
    </w:p>
    <w:p w:rsidR="00564CC6" w:rsidRPr="004270B9" w:rsidRDefault="00564CC6" w:rsidP="004270B9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медленное и неполное всасывание в пищеварительном тракте;</w:t>
      </w:r>
    </w:p>
    <w:p w:rsidR="00564CC6" w:rsidRPr="004270B9" w:rsidRDefault="00564CC6" w:rsidP="004270B9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зависимость от патологического состояния (рвота, судороги, отсутствие сознания);</w:t>
      </w:r>
    </w:p>
    <w:p w:rsidR="00564CC6" w:rsidRPr="004270B9" w:rsidRDefault="00564CC6" w:rsidP="004270B9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невозможность оказания помощи в острых клинических  ситуациях;</w:t>
      </w:r>
    </w:p>
    <w:p w:rsidR="00564CC6" w:rsidRPr="004270B9" w:rsidRDefault="00564CC6" w:rsidP="004270B9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побочное воздействие на слизистую оболочку желудочно-кишечного тракта.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sz w:val="24"/>
          <w:szCs w:val="24"/>
        </w:rPr>
        <w:t>Сублингвальный путь введения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bCs/>
          <w:sz w:val="24"/>
          <w:szCs w:val="24"/>
        </w:rPr>
        <w:t xml:space="preserve">Введение лекарственных веществ под язык </w:t>
      </w:r>
      <w:r w:rsidRPr="004270B9">
        <w:rPr>
          <w:rFonts w:ascii="Times New Roman" w:hAnsi="Times New Roman" w:cs="Times New Roman"/>
          <w:sz w:val="24"/>
          <w:szCs w:val="24"/>
        </w:rPr>
        <w:t>используют как доврачебную помощь при неотложных состояниях. Применяют препараты быстрого действия – нитроглицерин, валидол. Средства хорошо всасываются через слизистую оболочку подъязычной области и быстро попадают в кровь, минуя печень и не разрушаясь пищеварительными ферментами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sz w:val="24"/>
          <w:szCs w:val="24"/>
        </w:rPr>
        <w:t>Лекарственные формы:</w:t>
      </w:r>
      <w:r w:rsidRPr="004270B9">
        <w:rPr>
          <w:rFonts w:ascii="Times New Roman" w:hAnsi="Times New Roman" w:cs="Times New Roman"/>
          <w:sz w:val="24"/>
          <w:szCs w:val="24"/>
        </w:rPr>
        <w:t xml:space="preserve"> таблетки, капсулы, растворы.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Преимущества применения:</w:t>
      </w:r>
    </w:p>
    <w:p w:rsidR="00564CC6" w:rsidRPr="004270B9" w:rsidRDefault="00564CC6" w:rsidP="004270B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применяют в острых состояниях;</w:t>
      </w:r>
    </w:p>
    <w:p w:rsidR="00564CC6" w:rsidRPr="004270B9" w:rsidRDefault="00564CC6" w:rsidP="004270B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не требуют профессиональных знаний.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sz w:val="24"/>
          <w:szCs w:val="24"/>
        </w:rPr>
        <w:t xml:space="preserve">Ректальный путь введения 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Введение лекарств через прямую кишку осуществляют в виде жидких (отвары, растворы, слизи) и твёрдых (ректальные суппозитории) форм.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Лекарственные препараты оказывают местное действие на слизистую оболочку прямой кишки и резорбтивное на организм в целом. 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Перед введением некоторых медикаментов следует ставить очистительную клизму. 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Преимущества применения: </w:t>
      </w:r>
    </w:p>
    <w:p w:rsidR="00564CC6" w:rsidRPr="004270B9" w:rsidRDefault="00564CC6" w:rsidP="004270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всасывание в кровь в неизмененном виде, минуя барьер печени;</w:t>
      </w:r>
    </w:p>
    <w:p w:rsidR="00564CC6" w:rsidRPr="004270B9" w:rsidRDefault="00564CC6" w:rsidP="004270B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безопасный альтернативный способ введения.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sz w:val="24"/>
          <w:szCs w:val="24"/>
        </w:rPr>
        <w:t xml:space="preserve">Наружный путь введения 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0B9">
        <w:rPr>
          <w:rFonts w:ascii="Times New Roman" w:hAnsi="Times New Roman" w:cs="Times New Roman"/>
          <w:bCs/>
          <w:sz w:val="24"/>
          <w:szCs w:val="24"/>
        </w:rPr>
        <w:t xml:space="preserve">Наружный путь введения </w:t>
      </w:r>
      <w:r w:rsidRPr="004270B9">
        <w:rPr>
          <w:rFonts w:ascii="Times New Roman" w:hAnsi="Times New Roman" w:cs="Times New Roman"/>
          <w:sz w:val="24"/>
          <w:szCs w:val="24"/>
        </w:rPr>
        <w:t>–</w:t>
      </w:r>
      <w:r w:rsidRPr="004270B9">
        <w:rPr>
          <w:rFonts w:ascii="Times New Roman" w:hAnsi="Times New Roman" w:cs="Times New Roman"/>
          <w:bCs/>
          <w:sz w:val="24"/>
          <w:szCs w:val="24"/>
        </w:rPr>
        <w:t xml:space="preserve"> воздействие лекарственных сре</w:t>
      </w:r>
      <w:proofErr w:type="gramStart"/>
      <w:r w:rsidRPr="004270B9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4270B9">
        <w:rPr>
          <w:rFonts w:ascii="Times New Roman" w:hAnsi="Times New Roman" w:cs="Times New Roman"/>
          <w:bCs/>
          <w:sz w:val="24"/>
          <w:szCs w:val="24"/>
        </w:rPr>
        <w:t>еимущественно местно на кожу</w:t>
      </w:r>
      <w:r w:rsidRPr="004270B9">
        <w:rPr>
          <w:rFonts w:ascii="Times New Roman" w:hAnsi="Times New Roman" w:cs="Times New Roman"/>
          <w:sz w:val="24"/>
          <w:szCs w:val="24"/>
        </w:rPr>
        <w:t xml:space="preserve"> и слизистые оболочки, в глаза, нос, уши, через дыхательные пути.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Цель местного применения лекарств:</w:t>
      </w:r>
    </w:p>
    <w:p w:rsidR="00564CC6" w:rsidRPr="004270B9" w:rsidRDefault="00564CC6" w:rsidP="004270B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улучшение всасывания препаратов через кожу или слизистые оболочки;</w:t>
      </w:r>
    </w:p>
    <w:p w:rsidR="00564CC6" w:rsidRPr="004270B9" w:rsidRDefault="00564CC6" w:rsidP="004270B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обеспечение местного анестезирующего эффекта;</w:t>
      </w:r>
    </w:p>
    <w:p w:rsidR="00564CC6" w:rsidRPr="004270B9" w:rsidRDefault="00564CC6" w:rsidP="004270B9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>обеспечение бактерицидного и бактериостатического эффекта.</w:t>
      </w:r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70B9">
        <w:rPr>
          <w:rFonts w:ascii="Times New Roman" w:hAnsi="Times New Roman" w:cs="Times New Roman"/>
          <w:sz w:val="24"/>
          <w:szCs w:val="24"/>
        </w:rPr>
        <w:t>С</w:t>
      </w:r>
      <w:r w:rsidRPr="004270B9">
        <w:rPr>
          <w:rFonts w:ascii="Times New Roman" w:hAnsi="Times New Roman" w:cs="Times New Roman"/>
          <w:bCs/>
          <w:sz w:val="24"/>
          <w:szCs w:val="24"/>
        </w:rPr>
        <w:t xml:space="preserve">пособы применения: </w:t>
      </w:r>
      <w:r w:rsidRPr="004270B9">
        <w:rPr>
          <w:rFonts w:ascii="Times New Roman" w:hAnsi="Times New Roman" w:cs="Times New Roman"/>
          <w:sz w:val="24"/>
          <w:szCs w:val="24"/>
        </w:rPr>
        <w:t>нанесение, втирание, припудривание, компрессы, примочки, повязки, закапывание капель, ингаляции.</w:t>
      </w:r>
      <w:proofErr w:type="gramEnd"/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70B9">
        <w:rPr>
          <w:rFonts w:ascii="Times New Roman" w:hAnsi="Times New Roman" w:cs="Times New Roman"/>
          <w:b/>
          <w:sz w:val="24"/>
          <w:szCs w:val="24"/>
        </w:rPr>
        <w:t>Лекарственные формы:</w:t>
      </w:r>
      <w:r w:rsidRPr="004270B9">
        <w:rPr>
          <w:rFonts w:ascii="Times New Roman" w:hAnsi="Times New Roman" w:cs="Times New Roman"/>
          <w:sz w:val="24"/>
          <w:szCs w:val="24"/>
        </w:rPr>
        <w:t xml:space="preserve"> мази, эмульсии, линименты, лосьоны, желе, гели, пены, пасты растворы, болтушки, порошки, настойки, аэрозоли.</w:t>
      </w:r>
      <w:proofErr w:type="gramEnd"/>
    </w:p>
    <w:p w:rsidR="00564CC6" w:rsidRPr="004270B9" w:rsidRDefault="00564CC6" w:rsidP="00427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70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Преимущества применения:</w:t>
      </w:r>
    </w:p>
    <w:p w:rsidR="00564CC6" w:rsidRPr="004270B9" w:rsidRDefault="00564CC6" w:rsidP="004270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70B9">
        <w:rPr>
          <w:rFonts w:ascii="Times New Roman" w:hAnsi="Times New Roman" w:cs="Times New Roman"/>
          <w:bCs/>
          <w:iCs/>
          <w:sz w:val="24"/>
          <w:szCs w:val="24"/>
        </w:rPr>
        <w:t xml:space="preserve">доступность и простота, </w:t>
      </w:r>
    </w:p>
    <w:p w:rsidR="00564CC6" w:rsidRPr="004270B9" w:rsidRDefault="00564CC6" w:rsidP="004270B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270B9">
        <w:rPr>
          <w:rFonts w:ascii="Times New Roman" w:hAnsi="Times New Roman" w:cs="Times New Roman"/>
          <w:bCs/>
          <w:iCs/>
          <w:sz w:val="24"/>
          <w:szCs w:val="24"/>
        </w:rPr>
        <w:t xml:space="preserve">разнообразие </w:t>
      </w:r>
      <w:r w:rsidRPr="004270B9">
        <w:rPr>
          <w:rFonts w:ascii="Times New Roman" w:hAnsi="Times New Roman" w:cs="Times New Roman"/>
          <w:sz w:val="24"/>
          <w:szCs w:val="24"/>
        </w:rPr>
        <w:t>лекарственных форм и способов их применения.</w:t>
      </w:r>
    </w:p>
    <w:p w:rsidR="00564CC6" w:rsidRPr="004270B9" w:rsidRDefault="00564CC6" w:rsidP="004270B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64CC6" w:rsidRPr="004270B9" w:rsidRDefault="00564CC6" w:rsidP="00427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CC6" w:rsidRPr="004270B9" w:rsidSect="004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43B23"/>
    <w:multiLevelType w:val="hybridMultilevel"/>
    <w:tmpl w:val="017A06E0"/>
    <w:lvl w:ilvl="0" w:tplc="BD0E49D4">
      <w:start w:val="1"/>
      <w:numFmt w:val="decimal"/>
      <w:lvlText w:val="%1 -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4F4264"/>
    <w:multiLevelType w:val="hybridMultilevel"/>
    <w:tmpl w:val="95E4BEA6"/>
    <w:lvl w:ilvl="0" w:tplc="927C049C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51139"/>
    <w:multiLevelType w:val="hybridMultilevel"/>
    <w:tmpl w:val="BCFA6CE2"/>
    <w:lvl w:ilvl="0" w:tplc="5FC6B8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150483"/>
    <w:multiLevelType w:val="hybridMultilevel"/>
    <w:tmpl w:val="623AEB0A"/>
    <w:lvl w:ilvl="0" w:tplc="0B68D4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A3914">
      <w:start w:val="1"/>
      <w:numFmt w:val="bullet"/>
      <w:lvlText w:val=""/>
      <w:lvlJc w:val="left"/>
      <w:pPr>
        <w:tabs>
          <w:tab w:val="num" w:pos="130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32DC6"/>
    <w:multiLevelType w:val="hybridMultilevel"/>
    <w:tmpl w:val="7930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7E7C49"/>
    <w:multiLevelType w:val="hybridMultilevel"/>
    <w:tmpl w:val="83EC5830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6">
    <w:nsid w:val="330F03B2"/>
    <w:multiLevelType w:val="hybridMultilevel"/>
    <w:tmpl w:val="ED4E4FD2"/>
    <w:lvl w:ilvl="0" w:tplc="520628E4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D065DD"/>
    <w:multiLevelType w:val="hybridMultilevel"/>
    <w:tmpl w:val="61AA34E8"/>
    <w:lvl w:ilvl="0" w:tplc="0AE43A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D63A0364">
      <w:start w:val="1"/>
      <w:numFmt w:val="bullet"/>
      <w:lvlText w:val="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220A4D"/>
    <w:multiLevelType w:val="hybridMultilevel"/>
    <w:tmpl w:val="BD76F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4977D8"/>
    <w:multiLevelType w:val="hybridMultilevel"/>
    <w:tmpl w:val="CDFAAEF2"/>
    <w:lvl w:ilvl="0" w:tplc="3D86875A">
      <w:start w:val="1"/>
      <w:numFmt w:val="bullet"/>
      <w:lvlText w:val=""/>
      <w:lvlJc w:val="left"/>
      <w:pPr>
        <w:tabs>
          <w:tab w:val="num" w:pos="1105"/>
        </w:tabs>
        <w:ind w:left="1105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3B534F3"/>
    <w:multiLevelType w:val="hybridMultilevel"/>
    <w:tmpl w:val="D2940DCC"/>
    <w:lvl w:ilvl="0" w:tplc="13D2D616">
      <w:start w:val="1"/>
      <w:numFmt w:val="bullet"/>
      <w:lvlText w:val="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1" w:tplc="A50AEAF2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27E74"/>
    <w:multiLevelType w:val="hybridMultilevel"/>
    <w:tmpl w:val="0EE6E2D2"/>
    <w:lvl w:ilvl="0" w:tplc="6F663B5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54C9D"/>
    <w:multiLevelType w:val="singleLevel"/>
    <w:tmpl w:val="15781EB0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47633E"/>
    <w:multiLevelType w:val="hybridMultilevel"/>
    <w:tmpl w:val="2C52BD38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AC25E5"/>
    <w:multiLevelType w:val="hybridMultilevel"/>
    <w:tmpl w:val="054CAA18"/>
    <w:lvl w:ilvl="0" w:tplc="520628E4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8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DB5310"/>
    <w:multiLevelType w:val="multilevel"/>
    <w:tmpl w:val="A218F1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9B62D8"/>
    <w:multiLevelType w:val="hybridMultilevel"/>
    <w:tmpl w:val="A5F08B18"/>
    <w:lvl w:ilvl="0" w:tplc="F3243D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1E022BA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C2F77BC"/>
    <w:multiLevelType w:val="hybridMultilevel"/>
    <w:tmpl w:val="692658F8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934431"/>
    <w:multiLevelType w:val="hybridMultilevel"/>
    <w:tmpl w:val="8312AC2E"/>
    <w:lvl w:ilvl="0" w:tplc="0AE43A6A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7E5E31A0"/>
    <w:multiLevelType w:val="hybridMultilevel"/>
    <w:tmpl w:val="F50EC808"/>
    <w:lvl w:ilvl="0" w:tplc="0AE43A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8"/>
  </w:num>
  <w:num w:numId="5">
    <w:abstractNumId w:val="7"/>
  </w:num>
  <w:num w:numId="6">
    <w:abstractNumId w:val="25"/>
  </w:num>
  <w:num w:numId="7">
    <w:abstractNumId w:val="34"/>
  </w:num>
  <w:num w:numId="8">
    <w:abstractNumId w:val="1"/>
  </w:num>
  <w:num w:numId="9">
    <w:abstractNumId w:val="9"/>
  </w:num>
  <w:num w:numId="10">
    <w:abstractNumId w:val="23"/>
  </w:num>
  <w:num w:numId="11">
    <w:abstractNumId w:val="31"/>
  </w:num>
  <w:num w:numId="12">
    <w:abstractNumId w:val="10"/>
  </w:num>
  <w:num w:numId="13">
    <w:abstractNumId w:val="14"/>
  </w:num>
  <w:num w:numId="14">
    <w:abstractNumId w:val="13"/>
  </w:num>
  <w:num w:numId="15">
    <w:abstractNumId w:val="5"/>
  </w:num>
  <w:num w:numId="16">
    <w:abstractNumId w:val="28"/>
  </w:num>
  <w:num w:numId="17">
    <w:abstractNumId w:val="4"/>
  </w:num>
  <w:num w:numId="18">
    <w:abstractNumId w:val="30"/>
  </w:num>
  <w:num w:numId="19">
    <w:abstractNumId w:val="22"/>
  </w:num>
  <w:num w:numId="20">
    <w:abstractNumId w:val="32"/>
  </w:num>
  <w:num w:numId="21">
    <w:abstractNumId w:val="20"/>
  </w:num>
  <w:num w:numId="22">
    <w:abstractNumId w:val="29"/>
  </w:num>
  <w:num w:numId="23">
    <w:abstractNumId w:val="24"/>
  </w:num>
  <w:num w:numId="24">
    <w:abstractNumId w:val="2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2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5"/>
  </w:num>
  <w:num w:numId="27">
    <w:abstractNumId w:val="17"/>
  </w:num>
  <w:num w:numId="28">
    <w:abstractNumId w:val="36"/>
  </w:num>
  <w:num w:numId="29">
    <w:abstractNumId w:val="35"/>
  </w:num>
  <w:num w:numId="30">
    <w:abstractNumId w:val="3"/>
  </w:num>
  <w:num w:numId="31">
    <w:abstractNumId w:val="21"/>
  </w:num>
  <w:num w:numId="32">
    <w:abstractNumId w:val="27"/>
  </w:num>
  <w:num w:numId="33">
    <w:abstractNumId w:val="16"/>
  </w:num>
  <w:num w:numId="34">
    <w:abstractNumId w:val="6"/>
  </w:num>
  <w:num w:numId="35">
    <w:abstractNumId w:val="26"/>
  </w:num>
  <w:num w:numId="36">
    <w:abstractNumId w:val="12"/>
  </w:num>
  <w:num w:numId="37">
    <w:abstractNumId w:val="19"/>
  </w:num>
  <w:num w:numId="38">
    <w:abstractNumId w:val="33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45A96"/>
    <w:rsid w:val="00004F8F"/>
    <w:rsid w:val="000162D3"/>
    <w:rsid w:val="000653D8"/>
    <w:rsid w:val="00065EB1"/>
    <w:rsid w:val="000701CD"/>
    <w:rsid w:val="00070275"/>
    <w:rsid w:val="00085AAA"/>
    <w:rsid w:val="00087B0E"/>
    <w:rsid w:val="00093308"/>
    <w:rsid w:val="000938D5"/>
    <w:rsid w:val="00095968"/>
    <w:rsid w:val="000C1769"/>
    <w:rsid w:val="000C570A"/>
    <w:rsid w:val="000C6AA1"/>
    <w:rsid w:val="000C7CE8"/>
    <w:rsid w:val="000D6075"/>
    <w:rsid w:val="000D72F5"/>
    <w:rsid w:val="000E2AF7"/>
    <w:rsid w:val="000E45EA"/>
    <w:rsid w:val="000E660B"/>
    <w:rsid w:val="00106E22"/>
    <w:rsid w:val="00124001"/>
    <w:rsid w:val="001270FC"/>
    <w:rsid w:val="0013766F"/>
    <w:rsid w:val="001420C5"/>
    <w:rsid w:val="00153405"/>
    <w:rsid w:val="0015485D"/>
    <w:rsid w:val="001621A9"/>
    <w:rsid w:val="00165D8F"/>
    <w:rsid w:val="0018025E"/>
    <w:rsid w:val="001A00CB"/>
    <w:rsid w:val="001A3328"/>
    <w:rsid w:val="001A44C7"/>
    <w:rsid w:val="001C0361"/>
    <w:rsid w:val="001E3AD5"/>
    <w:rsid w:val="00207D47"/>
    <w:rsid w:val="00210F14"/>
    <w:rsid w:val="00232E44"/>
    <w:rsid w:val="00254AE2"/>
    <w:rsid w:val="0026039C"/>
    <w:rsid w:val="00265B0E"/>
    <w:rsid w:val="00277583"/>
    <w:rsid w:val="002A042F"/>
    <w:rsid w:val="002B2882"/>
    <w:rsid w:val="002B604C"/>
    <w:rsid w:val="002D10F5"/>
    <w:rsid w:val="002E0548"/>
    <w:rsid w:val="002E52C3"/>
    <w:rsid w:val="002F44E8"/>
    <w:rsid w:val="00335005"/>
    <w:rsid w:val="00362D5F"/>
    <w:rsid w:val="003B01D8"/>
    <w:rsid w:val="003B3CC9"/>
    <w:rsid w:val="003E2024"/>
    <w:rsid w:val="003E7198"/>
    <w:rsid w:val="003F14B0"/>
    <w:rsid w:val="003F2446"/>
    <w:rsid w:val="004270B9"/>
    <w:rsid w:val="004418BE"/>
    <w:rsid w:val="00444898"/>
    <w:rsid w:val="00444DCD"/>
    <w:rsid w:val="0045203F"/>
    <w:rsid w:val="00462991"/>
    <w:rsid w:val="00470FA2"/>
    <w:rsid w:val="0048228A"/>
    <w:rsid w:val="00484658"/>
    <w:rsid w:val="00494B0A"/>
    <w:rsid w:val="004A1DF6"/>
    <w:rsid w:val="004A439E"/>
    <w:rsid w:val="004B00F1"/>
    <w:rsid w:val="004B5B48"/>
    <w:rsid w:val="004B747D"/>
    <w:rsid w:val="004E1141"/>
    <w:rsid w:val="004E33CD"/>
    <w:rsid w:val="004E7923"/>
    <w:rsid w:val="004F1BCA"/>
    <w:rsid w:val="004F2DE8"/>
    <w:rsid w:val="005330AF"/>
    <w:rsid w:val="00555E83"/>
    <w:rsid w:val="00557FE3"/>
    <w:rsid w:val="00564CC6"/>
    <w:rsid w:val="005723FA"/>
    <w:rsid w:val="00581629"/>
    <w:rsid w:val="0058311F"/>
    <w:rsid w:val="005956E4"/>
    <w:rsid w:val="005B3EEE"/>
    <w:rsid w:val="005D0F30"/>
    <w:rsid w:val="005D20F8"/>
    <w:rsid w:val="005E7086"/>
    <w:rsid w:val="005E7594"/>
    <w:rsid w:val="00603A81"/>
    <w:rsid w:val="00632757"/>
    <w:rsid w:val="00632919"/>
    <w:rsid w:val="006809CA"/>
    <w:rsid w:val="00686D18"/>
    <w:rsid w:val="00692A57"/>
    <w:rsid w:val="006945DC"/>
    <w:rsid w:val="0069545F"/>
    <w:rsid w:val="006B43A7"/>
    <w:rsid w:val="006C110E"/>
    <w:rsid w:val="006C20EE"/>
    <w:rsid w:val="006F0F6F"/>
    <w:rsid w:val="00705D12"/>
    <w:rsid w:val="007150F4"/>
    <w:rsid w:val="00733DE4"/>
    <w:rsid w:val="007508F9"/>
    <w:rsid w:val="0075729F"/>
    <w:rsid w:val="00761C7E"/>
    <w:rsid w:val="0078214B"/>
    <w:rsid w:val="007A457F"/>
    <w:rsid w:val="007B349A"/>
    <w:rsid w:val="007C5C50"/>
    <w:rsid w:val="007D6AB7"/>
    <w:rsid w:val="007E71AC"/>
    <w:rsid w:val="007F61B6"/>
    <w:rsid w:val="0080009A"/>
    <w:rsid w:val="00805638"/>
    <w:rsid w:val="00831D69"/>
    <w:rsid w:val="00840D60"/>
    <w:rsid w:val="00844D5A"/>
    <w:rsid w:val="00881FD0"/>
    <w:rsid w:val="008B64E7"/>
    <w:rsid w:val="008C2813"/>
    <w:rsid w:val="00903747"/>
    <w:rsid w:val="00912B1E"/>
    <w:rsid w:val="0094004F"/>
    <w:rsid w:val="0094731C"/>
    <w:rsid w:val="009620E8"/>
    <w:rsid w:val="00962765"/>
    <w:rsid w:val="00971CF0"/>
    <w:rsid w:val="009728D9"/>
    <w:rsid w:val="00975A58"/>
    <w:rsid w:val="0097792F"/>
    <w:rsid w:val="009A1A92"/>
    <w:rsid w:val="009C5D36"/>
    <w:rsid w:val="009D686E"/>
    <w:rsid w:val="009F5556"/>
    <w:rsid w:val="00A562D7"/>
    <w:rsid w:val="00A61F80"/>
    <w:rsid w:val="00A739D1"/>
    <w:rsid w:val="00A767FE"/>
    <w:rsid w:val="00A8519E"/>
    <w:rsid w:val="00A91DEB"/>
    <w:rsid w:val="00A933AA"/>
    <w:rsid w:val="00A962FA"/>
    <w:rsid w:val="00AE5184"/>
    <w:rsid w:val="00AF64F8"/>
    <w:rsid w:val="00B11BE5"/>
    <w:rsid w:val="00B17D7E"/>
    <w:rsid w:val="00B47A40"/>
    <w:rsid w:val="00BA3A4E"/>
    <w:rsid w:val="00BC26DF"/>
    <w:rsid w:val="00BD0C3A"/>
    <w:rsid w:val="00BE0954"/>
    <w:rsid w:val="00BE68A1"/>
    <w:rsid w:val="00C04EB2"/>
    <w:rsid w:val="00C129A5"/>
    <w:rsid w:val="00C23CFE"/>
    <w:rsid w:val="00C2681F"/>
    <w:rsid w:val="00C65272"/>
    <w:rsid w:val="00C91159"/>
    <w:rsid w:val="00C92B90"/>
    <w:rsid w:val="00C95C00"/>
    <w:rsid w:val="00CA366F"/>
    <w:rsid w:val="00CD066F"/>
    <w:rsid w:val="00CD1789"/>
    <w:rsid w:val="00CD5911"/>
    <w:rsid w:val="00CD7FC5"/>
    <w:rsid w:val="00CF2396"/>
    <w:rsid w:val="00D05255"/>
    <w:rsid w:val="00D05D58"/>
    <w:rsid w:val="00D3312C"/>
    <w:rsid w:val="00D4274A"/>
    <w:rsid w:val="00D51425"/>
    <w:rsid w:val="00D70C3F"/>
    <w:rsid w:val="00D8654A"/>
    <w:rsid w:val="00D868CA"/>
    <w:rsid w:val="00D87E75"/>
    <w:rsid w:val="00DB1080"/>
    <w:rsid w:val="00DB5082"/>
    <w:rsid w:val="00DD5E34"/>
    <w:rsid w:val="00DF648A"/>
    <w:rsid w:val="00E02CE6"/>
    <w:rsid w:val="00E16EB6"/>
    <w:rsid w:val="00E405A9"/>
    <w:rsid w:val="00E44B2C"/>
    <w:rsid w:val="00E45A96"/>
    <w:rsid w:val="00E9315D"/>
    <w:rsid w:val="00E94655"/>
    <w:rsid w:val="00EA0BCE"/>
    <w:rsid w:val="00EA7B87"/>
    <w:rsid w:val="00EA7BEB"/>
    <w:rsid w:val="00EB0840"/>
    <w:rsid w:val="00EB367E"/>
    <w:rsid w:val="00EB6306"/>
    <w:rsid w:val="00EC05C6"/>
    <w:rsid w:val="00EC168F"/>
    <w:rsid w:val="00EC50E1"/>
    <w:rsid w:val="00EE359F"/>
    <w:rsid w:val="00EF271E"/>
    <w:rsid w:val="00F172FC"/>
    <w:rsid w:val="00F21D3B"/>
    <w:rsid w:val="00F338F2"/>
    <w:rsid w:val="00F45DF4"/>
    <w:rsid w:val="00F50588"/>
    <w:rsid w:val="00F53DF2"/>
    <w:rsid w:val="00F63B9A"/>
    <w:rsid w:val="00F804DC"/>
    <w:rsid w:val="00F93FFA"/>
    <w:rsid w:val="00FA1064"/>
    <w:rsid w:val="00FA52EC"/>
    <w:rsid w:val="00FB6C3C"/>
    <w:rsid w:val="00FC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nlinedics.ru/slovar/bes/o/organiz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nlinedics.ru/slovar/bes/d/dejstvi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85E9-5D6E-4B9B-AED5-43C6A5FE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33</cp:revision>
  <cp:lastPrinted>2016-03-12T12:33:00Z</cp:lastPrinted>
  <dcterms:created xsi:type="dcterms:W3CDTF">2014-09-10T18:38:00Z</dcterms:created>
  <dcterms:modified xsi:type="dcterms:W3CDTF">2018-01-10T13:50:00Z</dcterms:modified>
</cp:coreProperties>
</file>